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70BD" w:rsidRPr="00365F1F" w:rsidRDefault="003070BD" w:rsidP="003070BD">
      <w:pPr>
        <w:rPr>
          <w:rFonts w:ascii="Gill Sans MT" w:hAnsi="Gill Sans MT"/>
          <w:sz w:val="24"/>
          <w:szCs w:val="24"/>
          <w:lang w:val="fr-FR"/>
        </w:rPr>
      </w:pPr>
      <w:bookmarkStart w:id="0" w:name="_GoBack"/>
      <w:bookmarkEnd w:id="0"/>
    </w:p>
    <w:p w:rsidR="0049598C" w:rsidRPr="00365F1F" w:rsidRDefault="0049598C" w:rsidP="00583042">
      <w:pPr>
        <w:pStyle w:val="Kopfzeile"/>
        <w:pBdr>
          <w:bottom w:val="thickThinSmallGap" w:sz="24" w:space="1" w:color="622423" w:themeColor="accent2" w:themeShade="7F"/>
        </w:pBdr>
        <w:shd w:val="clear" w:color="auto" w:fill="9BBB59" w:themeFill="accent3"/>
        <w:jc w:val="center"/>
        <w:rPr>
          <w:rFonts w:asciiTheme="majorHAnsi" w:eastAsiaTheme="majorEastAsia" w:hAnsiTheme="majorHAnsi" w:cstheme="majorBidi"/>
          <w:b/>
          <w:sz w:val="48"/>
          <w:szCs w:val="48"/>
          <w:highlight w:val="magenta"/>
          <w:lang w:val="fr-FR"/>
        </w:rPr>
      </w:pPr>
      <w:r w:rsidRPr="00365F1F">
        <w:rPr>
          <w:rFonts w:asciiTheme="majorHAnsi" w:eastAsiaTheme="majorEastAsia" w:hAnsiTheme="majorHAnsi" w:cstheme="majorBidi"/>
          <w:b/>
          <w:sz w:val="48"/>
          <w:szCs w:val="48"/>
          <w:highlight w:val="magenta"/>
          <w:lang w:val="fr-FR"/>
        </w:rPr>
        <w:t>INSTITUTION MIXTE MONT DES OLIVIERS</w:t>
      </w:r>
    </w:p>
    <w:p w:rsidR="0049598C" w:rsidRPr="00365F1F" w:rsidRDefault="0049598C" w:rsidP="00583042">
      <w:pPr>
        <w:pStyle w:val="Kopfzeile"/>
        <w:pBdr>
          <w:bottom w:val="thickThinSmallGap" w:sz="24" w:space="1" w:color="622423" w:themeColor="accent2" w:themeShade="7F"/>
        </w:pBdr>
        <w:shd w:val="clear" w:color="auto" w:fill="9BBB59" w:themeFill="accent3"/>
        <w:jc w:val="center"/>
        <w:rPr>
          <w:rFonts w:asciiTheme="majorHAnsi" w:eastAsiaTheme="majorEastAsia" w:hAnsiTheme="majorHAnsi" w:cstheme="majorBidi"/>
          <w:b/>
          <w:sz w:val="48"/>
          <w:szCs w:val="48"/>
          <w:highlight w:val="magenta"/>
          <w:lang w:val="fr-FR"/>
        </w:rPr>
      </w:pPr>
      <w:r w:rsidRPr="00365F1F">
        <w:rPr>
          <w:rFonts w:asciiTheme="majorHAnsi" w:eastAsiaTheme="majorEastAsia" w:hAnsiTheme="majorHAnsi" w:cstheme="majorBidi"/>
          <w:b/>
          <w:sz w:val="48"/>
          <w:szCs w:val="48"/>
          <w:highlight w:val="magenta"/>
          <w:lang w:val="fr-FR"/>
        </w:rPr>
        <w:t>(IMMO)</w:t>
      </w:r>
    </w:p>
    <w:p w:rsidR="0049598C" w:rsidRPr="00365F1F" w:rsidRDefault="00EB29CE" w:rsidP="00583042">
      <w:pPr>
        <w:pStyle w:val="Kopfzeile"/>
        <w:pBdr>
          <w:bottom w:val="thickThinSmallGap" w:sz="24" w:space="1" w:color="622423" w:themeColor="accent2" w:themeShade="7F"/>
        </w:pBdr>
        <w:shd w:val="clear" w:color="auto" w:fill="9BBB59" w:themeFill="accent3"/>
        <w:jc w:val="center"/>
        <w:rPr>
          <w:rFonts w:asciiTheme="majorHAnsi" w:eastAsiaTheme="majorEastAsia" w:hAnsiTheme="majorHAnsi" w:cstheme="majorBidi"/>
          <w:sz w:val="20"/>
          <w:szCs w:val="20"/>
          <w:highlight w:val="magenta"/>
          <w:lang w:val="fr-FR"/>
        </w:rPr>
      </w:pPr>
      <w:r w:rsidRPr="00365F1F">
        <w:rPr>
          <w:rFonts w:asciiTheme="majorHAnsi" w:eastAsiaTheme="majorEastAsia" w:hAnsiTheme="majorHAnsi" w:cstheme="majorBidi"/>
          <w:sz w:val="20"/>
          <w:szCs w:val="20"/>
          <w:highlight w:val="magenta"/>
          <w:lang w:val="fr-FR"/>
        </w:rPr>
        <w:t>Route Nationale</w:t>
      </w:r>
      <w:r w:rsidR="0049598C" w:rsidRPr="00365F1F">
        <w:rPr>
          <w:rFonts w:asciiTheme="majorHAnsi" w:eastAsiaTheme="majorEastAsia" w:hAnsiTheme="majorHAnsi" w:cstheme="majorBidi"/>
          <w:sz w:val="20"/>
          <w:szCs w:val="20"/>
          <w:highlight w:val="magenta"/>
          <w:lang w:val="fr-FR"/>
        </w:rPr>
        <w:t xml:space="preserve"> 5</w:t>
      </w:r>
      <w:r w:rsidRPr="00365F1F">
        <w:rPr>
          <w:rFonts w:asciiTheme="majorHAnsi" w:eastAsiaTheme="majorEastAsia" w:hAnsiTheme="majorHAnsi" w:cstheme="majorBidi"/>
          <w:sz w:val="20"/>
          <w:szCs w:val="20"/>
          <w:highlight w:val="magenta"/>
          <w:lang w:val="fr-FR"/>
        </w:rPr>
        <w:t>,</w:t>
      </w:r>
      <w:r w:rsidR="0049598C" w:rsidRPr="00365F1F">
        <w:rPr>
          <w:rFonts w:asciiTheme="majorHAnsi" w:eastAsiaTheme="majorEastAsia" w:hAnsiTheme="majorHAnsi" w:cstheme="majorBidi"/>
          <w:sz w:val="20"/>
          <w:szCs w:val="20"/>
          <w:highlight w:val="magenta"/>
          <w:lang w:val="fr-FR"/>
        </w:rPr>
        <w:t xml:space="preserve"> Impasse Majuste Gross-Morne/Haïti WI.</w:t>
      </w:r>
    </w:p>
    <w:p w:rsidR="0049598C" w:rsidRPr="00365F1F" w:rsidRDefault="0016775B" w:rsidP="00583042">
      <w:pPr>
        <w:pStyle w:val="Kopfzeile"/>
        <w:pBdr>
          <w:bottom w:val="thickThinSmallGap" w:sz="24" w:space="1" w:color="622423" w:themeColor="accent2" w:themeShade="7F"/>
        </w:pBdr>
        <w:shd w:val="clear" w:color="auto" w:fill="9BBB59" w:themeFill="accent3"/>
        <w:jc w:val="center"/>
        <w:rPr>
          <w:rFonts w:asciiTheme="majorHAnsi" w:eastAsiaTheme="majorEastAsia" w:hAnsiTheme="majorHAnsi" w:cstheme="majorBidi"/>
          <w:sz w:val="20"/>
          <w:szCs w:val="20"/>
          <w:lang w:val="fr-FR"/>
        </w:rPr>
      </w:pPr>
      <w:r w:rsidRPr="00365F1F">
        <w:rPr>
          <w:rFonts w:asciiTheme="majorHAnsi" w:eastAsiaTheme="majorEastAsia" w:hAnsiTheme="majorHAnsi" w:cstheme="majorBidi"/>
          <w:sz w:val="20"/>
          <w:szCs w:val="20"/>
          <w:highlight w:val="magenta"/>
          <w:lang w:val="fr-FR"/>
        </w:rPr>
        <w:t>Tél : (+509)4160-6162</w:t>
      </w:r>
      <w:r w:rsidR="0049598C" w:rsidRPr="00365F1F">
        <w:rPr>
          <w:rFonts w:asciiTheme="majorHAnsi" w:eastAsiaTheme="majorEastAsia" w:hAnsiTheme="majorHAnsi" w:cstheme="majorBidi"/>
          <w:sz w:val="20"/>
          <w:szCs w:val="20"/>
          <w:highlight w:val="magenta"/>
          <w:lang w:val="fr-FR"/>
        </w:rPr>
        <w:t>/3672-3335</w:t>
      </w:r>
      <w:r w:rsidR="0049598C" w:rsidRPr="00365F1F">
        <w:rPr>
          <w:rFonts w:asciiTheme="majorHAnsi" w:eastAsiaTheme="majorEastAsia" w:hAnsiTheme="majorHAnsi" w:cstheme="majorBidi"/>
          <w:sz w:val="20"/>
          <w:szCs w:val="20"/>
          <w:lang w:val="fr-FR"/>
        </w:rPr>
        <w:t xml:space="preserve"> </w:t>
      </w:r>
    </w:p>
    <w:p w:rsidR="003070BD" w:rsidRPr="00365F1F" w:rsidRDefault="003070BD" w:rsidP="00583042">
      <w:pPr>
        <w:shd w:val="clear" w:color="auto" w:fill="9BBB59" w:themeFill="accent3"/>
        <w:rPr>
          <w:rFonts w:ascii="Gill Sans MT" w:hAnsi="Gill Sans MT"/>
          <w:sz w:val="44"/>
          <w:szCs w:val="44"/>
          <w:lang w:val="fr-FR"/>
        </w:rPr>
      </w:pPr>
    </w:p>
    <w:p w:rsidR="00520BE2" w:rsidRPr="00365F1F" w:rsidRDefault="00520BE2" w:rsidP="003070BD">
      <w:pPr>
        <w:jc w:val="center"/>
        <w:rPr>
          <w:rFonts w:ascii="Gill Sans MT" w:hAnsi="Gill Sans MT"/>
          <w:sz w:val="44"/>
          <w:szCs w:val="44"/>
          <w:lang w:val="fr-FR"/>
        </w:rPr>
      </w:pPr>
    </w:p>
    <w:p w:rsidR="003070BD" w:rsidRPr="00365F1F" w:rsidRDefault="008E1E76" w:rsidP="00583042">
      <w:pPr>
        <w:shd w:val="clear" w:color="auto" w:fill="DBE5F1" w:themeFill="accent1" w:themeFillTint="33"/>
        <w:jc w:val="center"/>
        <w:rPr>
          <w:rFonts w:ascii="Gill Sans MT" w:hAnsi="Gill Sans MT"/>
          <w:sz w:val="44"/>
          <w:szCs w:val="44"/>
          <w:highlight w:val="blue"/>
          <w:lang w:val="fr-FR"/>
        </w:rPr>
      </w:pPr>
      <w:r w:rsidRPr="00365F1F">
        <w:rPr>
          <w:rFonts w:ascii="Gill Sans MT" w:hAnsi="Gill Sans MT"/>
          <w:sz w:val="44"/>
          <w:szCs w:val="44"/>
          <w:highlight w:val="blue"/>
          <w:lang w:val="fr-FR"/>
        </w:rPr>
        <w:t>Projet du Rénovation</w:t>
      </w:r>
      <w:r w:rsidR="003070BD" w:rsidRPr="00365F1F">
        <w:rPr>
          <w:rFonts w:ascii="Gill Sans MT" w:hAnsi="Gill Sans MT"/>
          <w:sz w:val="44"/>
          <w:szCs w:val="44"/>
          <w:highlight w:val="blue"/>
          <w:lang w:val="fr-FR"/>
        </w:rPr>
        <w:t xml:space="preserve"> de </w:t>
      </w:r>
      <w:r w:rsidR="00CA3879" w:rsidRPr="00365F1F">
        <w:rPr>
          <w:rFonts w:ascii="Gill Sans MT" w:hAnsi="Gill Sans MT"/>
          <w:sz w:val="44"/>
          <w:szCs w:val="44"/>
          <w:highlight w:val="blue"/>
          <w:lang w:val="fr-FR"/>
        </w:rPr>
        <w:t>Mont d</w:t>
      </w:r>
      <w:r w:rsidR="00E93038" w:rsidRPr="00365F1F">
        <w:rPr>
          <w:rFonts w:ascii="Gill Sans MT" w:hAnsi="Gill Sans MT"/>
          <w:sz w:val="44"/>
          <w:szCs w:val="44"/>
          <w:highlight w:val="blue"/>
          <w:lang w:val="fr-FR"/>
        </w:rPr>
        <w:t>es Oliviers</w:t>
      </w:r>
    </w:p>
    <w:p w:rsidR="003070BD" w:rsidRPr="00365F1F" w:rsidRDefault="003070BD" w:rsidP="00583042">
      <w:pPr>
        <w:shd w:val="clear" w:color="auto" w:fill="DBE5F1" w:themeFill="accent1" w:themeFillTint="33"/>
        <w:jc w:val="center"/>
        <w:rPr>
          <w:rFonts w:ascii="Gill Sans MT" w:hAnsi="Gill Sans MT"/>
          <w:sz w:val="52"/>
          <w:szCs w:val="52"/>
          <w:highlight w:val="blue"/>
          <w:lang w:val="fr-FR"/>
        </w:rPr>
      </w:pPr>
    </w:p>
    <w:p w:rsidR="00520BE2" w:rsidRPr="00365F1F" w:rsidRDefault="00520BE2" w:rsidP="00583042">
      <w:pPr>
        <w:shd w:val="clear" w:color="auto" w:fill="DBE5F1" w:themeFill="accent1" w:themeFillTint="33"/>
        <w:jc w:val="center"/>
        <w:rPr>
          <w:rFonts w:ascii="Gill Sans MT" w:hAnsi="Gill Sans MT"/>
          <w:sz w:val="52"/>
          <w:szCs w:val="52"/>
          <w:highlight w:val="blue"/>
          <w:lang w:val="fr-FR"/>
        </w:rPr>
      </w:pPr>
    </w:p>
    <w:p w:rsidR="00520BE2" w:rsidRPr="00365F1F" w:rsidRDefault="00520BE2" w:rsidP="00583042">
      <w:pPr>
        <w:shd w:val="clear" w:color="auto" w:fill="DBE5F1" w:themeFill="accent1" w:themeFillTint="33"/>
        <w:jc w:val="center"/>
        <w:rPr>
          <w:rFonts w:ascii="Gill Sans MT" w:hAnsi="Gill Sans MT"/>
          <w:sz w:val="52"/>
          <w:szCs w:val="52"/>
          <w:highlight w:val="blue"/>
          <w:lang w:val="fr-FR"/>
        </w:rPr>
      </w:pPr>
    </w:p>
    <w:p w:rsidR="003070BD" w:rsidRPr="00365F1F" w:rsidRDefault="003070BD" w:rsidP="00583042">
      <w:pPr>
        <w:shd w:val="clear" w:color="auto" w:fill="DBE5F1" w:themeFill="accent1" w:themeFillTint="33"/>
        <w:jc w:val="center"/>
        <w:rPr>
          <w:sz w:val="52"/>
          <w:szCs w:val="52"/>
          <w:lang w:val="fr-FR"/>
        </w:rPr>
      </w:pPr>
      <w:r w:rsidRPr="00365F1F">
        <w:rPr>
          <w:sz w:val="52"/>
          <w:szCs w:val="52"/>
          <w:highlight w:val="blue"/>
          <w:lang w:val="fr-FR"/>
        </w:rPr>
        <w:t xml:space="preserve">Proposition de Projet et Demande de </w:t>
      </w:r>
      <w:r w:rsidR="001C3136" w:rsidRPr="00365F1F">
        <w:rPr>
          <w:sz w:val="52"/>
          <w:szCs w:val="52"/>
          <w:highlight w:val="blue"/>
          <w:lang w:val="fr-FR"/>
        </w:rPr>
        <w:t>Fonds</w:t>
      </w:r>
      <w:r w:rsidR="00583042" w:rsidRPr="00365F1F">
        <w:rPr>
          <w:sz w:val="52"/>
          <w:szCs w:val="52"/>
          <w:highlight w:val="blue"/>
          <w:lang w:val="fr-FR"/>
        </w:rPr>
        <w:t xml:space="preserve"> pour la rénovation </w:t>
      </w:r>
      <w:r w:rsidR="001C3136" w:rsidRPr="00365F1F">
        <w:rPr>
          <w:sz w:val="52"/>
          <w:szCs w:val="52"/>
          <w:highlight w:val="blue"/>
          <w:lang w:val="fr-FR"/>
        </w:rPr>
        <w:t xml:space="preserve"> de</w:t>
      </w:r>
      <w:r w:rsidR="00AC3CFD" w:rsidRPr="00365F1F">
        <w:rPr>
          <w:sz w:val="52"/>
          <w:szCs w:val="52"/>
          <w:highlight w:val="blue"/>
          <w:lang w:val="fr-FR"/>
        </w:rPr>
        <w:t xml:space="preserve"> Mont </w:t>
      </w:r>
      <w:r w:rsidR="00CA3879" w:rsidRPr="00365F1F">
        <w:rPr>
          <w:sz w:val="52"/>
          <w:szCs w:val="52"/>
          <w:highlight w:val="blue"/>
          <w:lang w:val="fr-FR"/>
        </w:rPr>
        <w:t>d</w:t>
      </w:r>
      <w:r w:rsidR="00AC3CFD" w:rsidRPr="00365F1F">
        <w:rPr>
          <w:sz w:val="52"/>
          <w:szCs w:val="52"/>
          <w:highlight w:val="blue"/>
          <w:lang w:val="fr-FR"/>
        </w:rPr>
        <w:t>es Oliviers</w:t>
      </w:r>
    </w:p>
    <w:p w:rsidR="003070BD" w:rsidRPr="00365F1F" w:rsidRDefault="003070BD" w:rsidP="00583042">
      <w:pPr>
        <w:shd w:val="clear" w:color="auto" w:fill="DBE5F1" w:themeFill="accent1" w:themeFillTint="33"/>
        <w:jc w:val="center"/>
        <w:rPr>
          <w:rFonts w:ascii="Gill Sans MT" w:hAnsi="Gill Sans MT"/>
          <w:sz w:val="24"/>
          <w:szCs w:val="24"/>
          <w:lang w:val="fr-FR"/>
        </w:rPr>
      </w:pPr>
    </w:p>
    <w:p w:rsidR="003070BD" w:rsidRPr="00365F1F" w:rsidRDefault="003070BD" w:rsidP="00583042">
      <w:pPr>
        <w:shd w:val="clear" w:color="auto" w:fill="DBE5F1" w:themeFill="accent1" w:themeFillTint="33"/>
        <w:rPr>
          <w:rFonts w:ascii="Gill Sans MT" w:hAnsi="Gill Sans MT"/>
          <w:sz w:val="24"/>
          <w:szCs w:val="24"/>
          <w:lang w:val="fr-FR"/>
        </w:rPr>
      </w:pPr>
    </w:p>
    <w:p w:rsidR="00520BE2" w:rsidRPr="00365F1F" w:rsidRDefault="00520BE2" w:rsidP="003070BD">
      <w:pPr>
        <w:rPr>
          <w:rFonts w:ascii="Gill Sans MT" w:hAnsi="Gill Sans MT"/>
          <w:sz w:val="24"/>
          <w:szCs w:val="24"/>
          <w:lang w:val="fr-FR"/>
        </w:rPr>
      </w:pPr>
    </w:p>
    <w:p w:rsidR="00520BE2" w:rsidRPr="00365F1F" w:rsidRDefault="00520BE2" w:rsidP="003070BD">
      <w:pPr>
        <w:rPr>
          <w:rFonts w:ascii="Gill Sans MT" w:hAnsi="Gill Sans MT"/>
          <w:sz w:val="24"/>
          <w:szCs w:val="24"/>
          <w:lang w:val="fr-FR"/>
        </w:rPr>
      </w:pPr>
    </w:p>
    <w:p w:rsidR="00520BE2" w:rsidRPr="00365F1F" w:rsidRDefault="00520BE2" w:rsidP="003070BD">
      <w:pPr>
        <w:rPr>
          <w:rFonts w:ascii="Gill Sans MT" w:hAnsi="Gill Sans MT"/>
          <w:sz w:val="24"/>
          <w:szCs w:val="24"/>
          <w:lang w:val="fr-FR"/>
        </w:rPr>
      </w:pPr>
    </w:p>
    <w:p w:rsidR="003070BD" w:rsidRPr="00365F1F" w:rsidRDefault="003070BD" w:rsidP="003070BD">
      <w:pPr>
        <w:jc w:val="right"/>
        <w:rPr>
          <w:rFonts w:ascii="Gill Sans MT" w:hAnsi="Gill Sans MT"/>
          <w:sz w:val="24"/>
          <w:szCs w:val="24"/>
          <w:lang w:val="fr-FR"/>
        </w:rPr>
      </w:pPr>
    </w:p>
    <w:p w:rsidR="00706875" w:rsidRPr="00365F1F" w:rsidRDefault="00520BE2" w:rsidP="00520BE2">
      <w:pPr>
        <w:jc w:val="right"/>
        <w:rPr>
          <w:rFonts w:ascii="Gill Sans MT" w:hAnsi="Gill Sans MT"/>
          <w:sz w:val="24"/>
          <w:szCs w:val="24"/>
          <w:lang w:val="fr-FR"/>
        </w:rPr>
      </w:pPr>
      <w:r w:rsidRPr="00365F1F">
        <w:rPr>
          <w:rFonts w:ascii="Gill Sans MT" w:hAnsi="Gill Sans MT"/>
          <w:sz w:val="24"/>
          <w:szCs w:val="24"/>
          <w:lang w:val="fr-FR"/>
        </w:rPr>
        <w:t xml:space="preserve">                                     </w:t>
      </w:r>
    </w:p>
    <w:p w:rsidR="006C68AF" w:rsidRPr="00365F1F" w:rsidRDefault="006C68AF" w:rsidP="00520BE2">
      <w:pPr>
        <w:jc w:val="right"/>
        <w:rPr>
          <w:rFonts w:ascii="Gill Sans MT" w:hAnsi="Gill Sans MT"/>
          <w:sz w:val="24"/>
          <w:szCs w:val="24"/>
          <w:lang w:val="fr-FR"/>
        </w:rPr>
      </w:pPr>
    </w:p>
    <w:p w:rsidR="003070BD" w:rsidRPr="00365F1F" w:rsidRDefault="00520BE2" w:rsidP="00520BE2">
      <w:pPr>
        <w:jc w:val="right"/>
        <w:rPr>
          <w:rFonts w:ascii="Gill Sans MT" w:hAnsi="Gill Sans MT"/>
          <w:sz w:val="24"/>
          <w:szCs w:val="24"/>
          <w:shd w:val="clear" w:color="auto" w:fill="00B050"/>
          <w:lang w:val="fr-FR"/>
        </w:rPr>
      </w:pPr>
      <w:r w:rsidRPr="00365F1F">
        <w:rPr>
          <w:rFonts w:ascii="Gill Sans MT" w:hAnsi="Gill Sans MT"/>
          <w:sz w:val="24"/>
          <w:szCs w:val="24"/>
          <w:lang w:val="fr-FR"/>
        </w:rPr>
        <w:t xml:space="preserve">  </w:t>
      </w:r>
      <w:r w:rsidR="00C93680" w:rsidRPr="00365F1F">
        <w:rPr>
          <w:rFonts w:ascii="Gill Sans MT" w:hAnsi="Gill Sans MT"/>
          <w:sz w:val="24"/>
          <w:szCs w:val="24"/>
          <w:shd w:val="clear" w:color="auto" w:fill="00B050"/>
          <w:lang w:val="fr-FR"/>
        </w:rPr>
        <w:t>Décembre</w:t>
      </w:r>
      <w:r w:rsidRPr="00365F1F">
        <w:rPr>
          <w:rFonts w:ascii="Gill Sans MT" w:hAnsi="Gill Sans MT"/>
          <w:sz w:val="24"/>
          <w:szCs w:val="24"/>
          <w:shd w:val="clear" w:color="auto" w:fill="00B050"/>
          <w:lang w:val="fr-FR"/>
        </w:rPr>
        <w:t xml:space="preserve"> 20</w:t>
      </w:r>
      <w:r w:rsidR="001C3136" w:rsidRPr="00365F1F">
        <w:rPr>
          <w:rFonts w:ascii="Gill Sans MT" w:hAnsi="Gill Sans MT"/>
          <w:sz w:val="24"/>
          <w:szCs w:val="24"/>
          <w:shd w:val="clear" w:color="auto" w:fill="00B050"/>
          <w:lang w:val="fr-FR"/>
        </w:rPr>
        <w:t>2</w:t>
      </w:r>
      <w:r w:rsidR="00C93680" w:rsidRPr="00365F1F">
        <w:rPr>
          <w:rFonts w:ascii="Gill Sans MT" w:hAnsi="Gill Sans MT"/>
          <w:sz w:val="24"/>
          <w:szCs w:val="24"/>
          <w:shd w:val="clear" w:color="auto" w:fill="00B050"/>
          <w:lang w:val="fr-FR"/>
        </w:rPr>
        <w:t>2</w:t>
      </w:r>
    </w:p>
    <w:p w:rsidR="008E1E76" w:rsidRPr="00365F1F" w:rsidRDefault="008E1E76" w:rsidP="00520BE2">
      <w:pPr>
        <w:jc w:val="right"/>
        <w:rPr>
          <w:rFonts w:ascii="Gill Sans MT" w:hAnsi="Gill Sans MT"/>
          <w:sz w:val="24"/>
          <w:szCs w:val="24"/>
          <w:lang w:val="fr-FR"/>
        </w:rPr>
      </w:pPr>
    </w:p>
    <w:p w:rsidR="003070BD" w:rsidRPr="00365F1F" w:rsidRDefault="003070BD" w:rsidP="003070BD">
      <w:pPr>
        <w:jc w:val="right"/>
        <w:rPr>
          <w:b/>
          <w:lang w:val="fr-FR"/>
        </w:rPr>
      </w:pPr>
    </w:p>
    <w:p w:rsidR="003070BD" w:rsidRPr="00365F1F" w:rsidRDefault="003070BD" w:rsidP="003070BD">
      <w:pPr>
        <w:rPr>
          <w:rFonts w:ascii="Times New Roman" w:hAnsi="Times New Roman" w:cs="Times New Roman"/>
          <w:sz w:val="28"/>
          <w:szCs w:val="28"/>
          <w:lang w:val="fr-FR"/>
        </w:rPr>
      </w:pPr>
      <w:r w:rsidRPr="00365F1F">
        <w:rPr>
          <w:rFonts w:ascii="Times New Roman" w:hAnsi="Times New Roman" w:cs="Times New Roman"/>
          <w:b/>
          <w:sz w:val="28"/>
          <w:szCs w:val="28"/>
          <w:lang w:val="fr-FR"/>
        </w:rPr>
        <w:lastRenderedPageBreak/>
        <w:t xml:space="preserve">Exécution du projet : </w:t>
      </w:r>
      <w:r w:rsidR="006953D9" w:rsidRPr="00365F1F">
        <w:rPr>
          <w:rFonts w:ascii="Times New Roman" w:hAnsi="Times New Roman" w:cs="Times New Roman"/>
          <w:b/>
          <w:sz w:val="28"/>
          <w:szCs w:val="28"/>
          <w:lang w:val="fr-FR"/>
        </w:rPr>
        <w:t>Décembre</w:t>
      </w:r>
      <w:r w:rsidRPr="00365F1F">
        <w:rPr>
          <w:rFonts w:ascii="Times New Roman" w:hAnsi="Times New Roman" w:cs="Times New Roman"/>
          <w:b/>
          <w:sz w:val="28"/>
          <w:szCs w:val="28"/>
          <w:lang w:val="fr-FR"/>
        </w:rPr>
        <w:t xml:space="preserve"> </w:t>
      </w:r>
      <w:r w:rsidR="00502516" w:rsidRPr="00365F1F">
        <w:rPr>
          <w:rFonts w:ascii="Gill Sans MT" w:hAnsi="Gill Sans MT"/>
          <w:sz w:val="28"/>
          <w:szCs w:val="28"/>
          <w:lang w:val="fr-FR"/>
        </w:rPr>
        <w:t xml:space="preserve"> </w:t>
      </w:r>
      <w:r w:rsidR="00502516" w:rsidRPr="00365F1F">
        <w:rPr>
          <w:rFonts w:ascii="Times New Roman" w:hAnsi="Times New Roman" w:cs="Times New Roman"/>
          <w:b/>
          <w:sz w:val="28"/>
          <w:szCs w:val="28"/>
          <w:lang w:val="fr-FR"/>
        </w:rPr>
        <w:t xml:space="preserve"> </w:t>
      </w:r>
      <w:r w:rsidR="00C63B98" w:rsidRPr="00365F1F">
        <w:rPr>
          <w:rFonts w:ascii="Times New Roman" w:hAnsi="Times New Roman" w:cs="Times New Roman"/>
          <w:b/>
          <w:sz w:val="28"/>
          <w:szCs w:val="28"/>
          <w:lang w:val="fr-FR"/>
        </w:rPr>
        <w:t>20</w:t>
      </w:r>
      <w:r w:rsidR="001C3136" w:rsidRPr="00365F1F">
        <w:rPr>
          <w:rFonts w:ascii="Times New Roman" w:hAnsi="Times New Roman" w:cs="Times New Roman"/>
          <w:b/>
          <w:sz w:val="28"/>
          <w:szCs w:val="28"/>
          <w:lang w:val="fr-FR"/>
        </w:rPr>
        <w:t>2</w:t>
      </w:r>
      <w:r w:rsidR="006953D9" w:rsidRPr="00365F1F">
        <w:rPr>
          <w:rFonts w:ascii="Times New Roman" w:hAnsi="Times New Roman" w:cs="Times New Roman"/>
          <w:b/>
          <w:sz w:val="28"/>
          <w:szCs w:val="28"/>
          <w:lang w:val="fr-FR"/>
        </w:rPr>
        <w:t>2</w:t>
      </w:r>
    </w:p>
    <w:p w:rsidR="003070BD" w:rsidRPr="00365F1F" w:rsidRDefault="003070BD" w:rsidP="003070BD">
      <w:pPr>
        <w:rPr>
          <w:rFonts w:ascii="Times New Roman" w:hAnsi="Times New Roman" w:cs="Times New Roman"/>
          <w:sz w:val="24"/>
          <w:szCs w:val="24"/>
          <w:lang w:val="fr-FR"/>
        </w:rPr>
      </w:pPr>
      <w:r w:rsidRPr="00365F1F">
        <w:rPr>
          <w:rFonts w:ascii="Times New Roman" w:hAnsi="Times New Roman" w:cs="Times New Roman"/>
          <w:b/>
          <w:sz w:val="28"/>
          <w:szCs w:val="28"/>
          <w:lang w:val="fr-FR"/>
        </w:rPr>
        <w:t>Titre du Projet</w:t>
      </w:r>
      <w:r w:rsidRPr="00365F1F">
        <w:rPr>
          <w:rFonts w:ascii="Times New Roman" w:hAnsi="Times New Roman" w:cs="Times New Roman"/>
          <w:b/>
          <w:sz w:val="24"/>
          <w:szCs w:val="24"/>
          <w:lang w:val="fr-FR"/>
        </w:rPr>
        <w:t>:</w:t>
      </w:r>
      <w:r w:rsidRPr="00365F1F">
        <w:rPr>
          <w:rFonts w:ascii="Times New Roman" w:hAnsi="Times New Roman" w:cs="Times New Roman"/>
          <w:sz w:val="24"/>
          <w:szCs w:val="24"/>
          <w:lang w:val="fr-FR"/>
        </w:rPr>
        <w:t xml:space="preserve"> Projet d</w:t>
      </w:r>
      <w:r w:rsidR="00883E77" w:rsidRPr="00365F1F">
        <w:rPr>
          <w:rFonts w:ascii="Times New Roman" w:hAnsi="Times New Roman" w:cs="Times New Roman"/>
          <w:sz w:val="24"/>
          <w:szCs w:val="24"/>
          <w:lang w:val="fr-FR"/>
        </w:rPr>
        <w:t>u Rénovation</w:t>
      </w:r>
      <w:r w:rsidRPr="00365F1F">
        <w:rPr>
          <w:rFonts w:ascii="Times New Roman" w:hAnsi="Times New Roman" w:cs="Times New Roman"/>
          <w:sz w:val="24"/>
          <w:szCs w:val="24"/>
          <w:lang w:val="fr-FR"/>
        </w:rPr>
        <w:t xml:space="preserve"> de </w:t>
      </w:r>
      <w:r w:rsidR="00EB7BAA" w:rsidRPr="00365F1F">
        <w:rPr>
          <w:rFonts w:ascii="Times New Roman" w:hAnsi="Times New Roman" w:cs="Times New Roman"/>
          <w:sz w:val="24"/>
          <w:szCs w:val="24"/>
          <w:lang w:val="fr-FR"/>
        </w:rPr>
        <w:t>Mont d</w:t>
      </w:r>
      <w:r w:rsidR="0075551C" w:rsidRPr="00365F1F">
        <w:rPr>
          <w:rFonts w:ascii="Times New Roman" w:hAnsi="Times New Roman" w:cs="Times New Roman"/>
          <w:sz w:val="24"/>
          <w:szCs w:val="24"/>
          <w:lang w:val="fr-FR"/>
        </w:rPr>
        <w:t>es Oliviers</w:t>
      </w:r>
      <w:r w:rsidRPr="00365F1F">
        <w:rPr>
          <w:rFonts w:ascii="Times New Roman" w:hAnsi="Times New Roman" w:cs="Times New Roman"/>
          <w:sz w:val="24"/>
          <w:szCs w:val="24"/>
          <w:lang w:val="fr-FR"/>
        </w:rPr>
        <w:t xml:space="preserve"> de Gros-Morne</w:t>
      </w:r>
      <w:r w:rsidR="0075551C" w:rsidRPr="00365F1F">
        <w:rPr>
          <w:rFonts w:ascii="Times New Roman" w:hAnsi="Times New Roman" w:cs="Times New Roman"/>
          <w:sz w:val="24"/>
          <w:szCs w:val="24"/>
          <w:lang w:val="fr-FR"/>
        </w:rPr>
        <w:t>.</w:t>
      </w:r>
    </w:p>
    <w:p w:rsidR="003070BD" w:rsidRPr="00365F1F" w:rsidRDefault="003070BD" w:rsidP="003070BD">
      <w:pPr>
        <w:spacing w:before="80" w:after="80" w:line="360" w:lineRule="auto"/>
        <w:rPr>
          <w:rFonts w:ascii="Times New Roman" w:eastAsia="Calibri" w:hAnsi="Times New Roman" w:cs="Times New Roman"/>
          <w:color w:val="000000"/>
          <w:sz w:val="24"/>
          <w:szCs w:val="24"/>
          <w:u w:val="single"/>
          <w:lang w:val="fr-FR"/>
        </w:rPr>
      </w:pPr>
      <w:r w:rsidRPr="00365F1F">
        <w:rPr>
          <w:rFonts w:ascii="Times New Roman" w:eastAsia="Calibri" w:hAnsi="Times New Roman" w:cs="Times New Roman"/>
          <w:b/>
          <w:color w:val="000000"/>
          <w:sz w:val="28"/>
          <w:szCs w:val="28"/>
          <w:u w:val="single"/>
          <w:lang w:val="fr-FR"/>
        </w:rPr>
        <w:t>Résumé du projet</w:t>
      </w:r>
      <w:r w:rsidRPr="00365F1F">
        <w:rPr>
          <w:rFonts w:ascii="Times New Roman" w:eastAsia="Calibri" w:hAnsi="Times New Roman" w:cs="Times New Roman"/>
          <w:color w:val="000000"/>
          <w:sz w:val="24"/>
          <w:szCs w:val="24"/>
          <w:u w:val="single"/>
          <w:lang w:val="fr-FR"/>
        </w:rPr>
        <w:t xml:space="preserve"> : </w:t>
      </w:r>
    </w:p>
    <w:p w:rsidR="003070BD" w:rsidRDefault="00365F1F" w:rsidP="003070BD">
      <w:pPr>
        <w:jc w:val="both"/>
        <w:rPr>
          <w:rFonts w:ascii="Times New Roman" w:eastAsia="Calibri" w:hAnsi="Times New Roman" w:cs="Times New Roman"/>
          <w:b/>
          <w:bCs/>
          <w:color w:val="000000"/>
          <w:sz w:val="24"/>
          <w:szCs w:val="24"/>
          <w:lang w:val="fr-FR"/>
        </w:rPr>
      </w:pPr>
      <w:r w:rsidRPr="00365F1F">
        <w:rPr>
          <w:rFonts w:ascii="Times New Roman" w:eastAsia="Calibri" w:hAnsi="Times New Roman" w:cs="Times New Roman"/>
          <w:color w:val="000000"/>
          <w:sz w:val="24"/>
          <w:szCs w:val="24"/>
          <w:lang w:val="fr-FR"/>
        </w:rPr>
        <w:t xml:space="preserve">Le Plan </w:t>
      </w:r>
      <w:r>
        <w:rPr>
          <w:rFonts w:ascii="Times New Roman" w:eastAsia="Calibri" w:hAnsi="Times New Roman" w:cs="Times New Roman"/>
          <w:color w:val="000000"/>
          <w:sz w:val="24"/>
          <w:szCs w:val="24"/>
          <w:lang w:val="fr-FR"/>
        </w:rPr>
        <w:t xml:space="preserve">de </w:t>
      </w:r>
      <w:r w:rsidRPr="00365F1F">
        <w:rPr>
          <w:rFonts w:ascii="Times New Roman" w:eastAsia="Calibri" w:hAnsi="Times New Roman" w:cs="Times New Roman"/>
          <w:color w:val="000000"/>
          <w:sz w:val="24"/>
          <w:szCs w:val="24"/>
          <w:lang w:val="fr-FR"/>
        </w:rPr>
        <w:t xml:space="preserve">Rénovation  dans le cadre du projet des travaux de traitement </w:t>
      </w:r>
      <w:r w:rsidR="003070BD" w:rsidRPr="00365F1F">
        <w:rPr>
          <w:rFonts w:ascii="Times New Roman" w:eastAsia="Calibri" w:hAnsi="Times New Roman" w:cs="Times New Roman"/>
          <w:color w:val="000000"/>
          <w:sz w:val="24"/>
          <w:szCs w:val="24"/>
          <w:lang w:val="fr-FR"/>
        </w:rPr>
        <w:t xml:space="preserve"> </w:t>
      </w:r>
      <w:r w:rsidR="00C92AB1" w:rsidRPr="00365F1F">
        <w:rPr>
          <w:rFonts w:ascii="Times New Roman" w:eastAsia="Calibri" w:hAnsi="Times New Roman" w:cs="Times New Roman"/>
          <w:color w:val="000000"/>
          <w:sz w:val="24"/>
          <w:szCs w:val="24"/>
          <w:lang w:val="fr-FR"/>
        </w:rPr>
        <w:t>du</w:t>
      </w:r>
      <w:r w:rsidR="00915A5E" w:rsidRPr="00365F1F">
        <w:rPr>
          <w:rFonts w:ascii="Times New Roman" w:eastAsia="Calibri" w:hAnsi="Times New Roman" w:cs="Times New Roman"/>
          <w:color w:val="000000"/>
          <w:sz w:val="24"/>
          <w:szCs w:val="24"/>
          <w:lang w:val="fr-FR"/>
        </w:rPr>
        <w:t xml:space="preserve"> </w:t>
      </w:r>
      <w:r w:rsidR="00EB7BAA" w:rsidRPr="00365F1F">
        <w:rPr>
          <w:rFonts w:ascii="Times New Roman" w:eastAsia="Calibri" w:hAnsi="Times New Roman" w:cs="Times New Roman"/>
          <w:color w:val="000000"/>
          <w:sz w:val="24"/>
          <w:szCs w:val="24"/>
          <w:lang w:val="fr-FR"/>
        </w:rPr>
        <w:t>Mont d</w:t>
      </w:r>
      <w:r w:rsidR="0075551C" w:rsidRPr="00365F1F">
        <w:rPr>
          <w:rFonts w:ascii="Times New Roman" w:eastAsia="Calibri" w:hAnsi="Times New Roman" w:cs="Times New Roman"/>
          <w:color w:val="000000"/>
          <w:sz w:val="24"/>
          <w:szCs w:val="24"/>
          <w:lang w:val="fr-FR"/>
        </w:rPr>
        <w:t>es Oliviers</w:t>
      </w:r>
      <w:r w:rsidR="003070BD" w:rsidRPr="00365F1F">
        <w:rPr>
          <w:rFonts w:ascii="Times New Roman" w:eastAsia="Calibri" w:hAnsi="Times New Roman" w:cs="Times New Roman"/>
          <w:color w:val="000000"/>
          <w:sz w:val="24"/>
          <w:szCs w:val="24"/>
          <w:lang w:val="fr-FR"/>
        </w:rPr>
        <w:t xml:space="preserve"> de Gros-Morne constitue un</w:t>
      </w:r>
      <w:r w:rsidR="00915A5E" w:rsidRPr="00365F1F">
        <w:rPr>
          <w:rFonts w:ascii="Times New Roman" w:eastAsia="Calibri" w:hAnsi="Times New Roman" w:cs="Times New Roman"/>
          <w:color w:val="000000"/>
          <w:sz w:val="24"/>
          <w:szCs w:val="24"/>
          <w:lang w:val="fr-FR"/>
        </w:rPr>
        <w:t>e activité</w:t>
      </w:r>
      <w:r w:rsidR="003070BD" w:rsidRPr="00365F1F">
        <w:rPr>
          <w:rFonts w:ascii="Times New Roman" w:eastAsia="Calibri" w:hAnsi="Times New Roman" w:cs="Times New Roman"/>
          <w:color w:val="000000"/>
          <w:sz w:val="24"/>
          <w:szCs w:val="24"/>
          <w:lang w:val="fr-FR"/>
        </w:rPr>
        <w:t xml:space="preserve"> important</w:t>
      </w:r>
      <w:r w:rsidR="00915A5E" w:rsidRPr="00365F1F">
        <w:rPr>
          <w:rFonts w:ascii="Times New Roman" w:eastAsia="Calibri" w:hAnsi="Times New Roman" w:cs="Times New Roman"/>
          <w:color w:val="000000"/>
          <w:sz w:val="24"/>
          <w:szCs w:val="24"/>
          <w:lang w:val="fr-FR"/>
        </w:rPr>
        <w:t>e</w:t>
      </w:r>
      <w:r w:rsidR="003070BD" w:rsidRPr="00365F1F">
        <w:rPr>
          <w:rFonts w:ascii="Times New Roman" w:eastAsia="Calibri" w:hAnsi="Times New Roman" w:cs="Times New Roman"/>
          <w:color w:val="000000"/>
          <w:sz w:val="24"/>
          <w:szCs w:val="24"/>
          <w:lang w:val="fr-FR"/>
        </w:rPr>
        <w:t xml:space="preserve"> </w:t>
      </w:r>
      <w:r>
        <w:rPr>
          <w:rFonts w:ascii="Times New Roman" w:eastAsia="Calibri" w:hAnsi="Times New Roman" w:cs="Times New Roman"/>
          <w:color w:val="000000"/>
          <w:sz w:val="24"/>
          <w:szCs w:val="24"/>
          <w:lang w:val="fr-FR"/>
        </w:rPr>
        <w:t>i</w:t>
      </w:r>
      <w:r w:rsidR="003070BD" w:rsidRPr="00365F1F">
        <w:rPr>
          <w:rFonts w:ascii="Times New Roman" w:eastAsia="Calibri" w:hAnsi="Times New Roman" w:cs="Times New Roman"/>
          <w:color w:val="000000"/>
          <w:sz w:val="24"/>
          <w:szCs w:val="24"/>
          <w:lang w:val="fr-FR"/>
        </w:rPr>
        <w:t>ns</w:t>
      </w:r>
      <w:r>
        <w:rPr>
          <w:rFonts w:ascii="Times New Roman" w:eastAsia="Calibri" w:hAnsi="Times New Roman" w:cs="Times New Roman"/>
          <w:color w:val="000000"/>
          <w:sz w:val="24"/>
          <w:szCs w:val="24"/>
          <w:lang w:val="fr-FR"/>
        </w:rPr>
        <w:t>crit dans</w:t>
      </w:r>
      <w:r w:rsidR="003070BD" w:rsidRPr="00365F1F">
        <w:rPr>
          <w:rFonts w:ascii="Times New Roman" w:eastAsia="Calibri" w:hAnsi="Times New Roman" w:cs="Times New Roman"/>
          <w:color w:val="000000"/>
          <w:sz w:val="24"/>
          <w:szCs w:val="24"/>
          <w:lang w:val="fr-FR"/>
        </w:rPr>
        <w:t xml:space="preserve"> le cadre de la </w:t>
      </w:r>
      <w:r w:rsidR="00915A5E" w:rsidRPr="00365F1F">
        <w:rPr>
          <w:rFonts w:ascii="Times New Roman" w:eastAsia="Calibri" w:hAnsi="Times New Roman" w:cs="Times New Roman"/>
          <w:color w:val="000000"/>
          <w:sz w:val="24"/>
          <w:szCs w:val="24"/>
          <w:lang w:val="fr-FR"/>
        </w:rPr>
        <w:t>réhabilitation de M</w:t>
      </w:r>
      <w:r w:rsidR="00521E51">
        <w:rPr>
          <w:rFonts w:ascii="Times New Roman" w:eastAsia="Calibri" w:hAnsi="Times New Roman" w:cs="Times New Roman"/>
          <w:color w:val="000000"/>
          <w:sz w:val="24"/>
          <w:szCs w:val="24"/>
          <w:lang w:val="fr-FR"/>
        </w:rPr>
        <w:t>DO</w:t>
      </w:r>
      <w:r w:rsidR="00915A5E" w:rsidRPr="00365F1F">
        <w:rPr>
          <w:rFonts w:ascii="Times New Roman" w:eastAsia="Calibri" w:hAnsi="Times New Roman" w:cs="Times New Roman"/>
          <w:color w:val="000000"/>
          <w:sz w:val="24"/>
          <w:szCs w:val="24"/>
          <w:lang w:val="fr-FR"/>
        </w:rPr>
        <w:t xml:space="preserve"> pour la </w:t>
      </w:r>
      <w:r w:rsidR="003070BD" w:rsidRPr="00365F1F">
        <w:rPr>
          <w:rFonts w:ascii="Times New Roman" w:eastAsia="Calibri" w:hAnsi="Times New Roman" w:cs="Times New Roman"/>
          <w:color w:val="000000"/>
          <w:sz w:val="24"/>
          <w:szCs w:val="24"/>
          <w:lang w:val="fr-FR"/>
        </w:rPr>
        <w:t>performance des élèves.</w:t>
      </w:r>
      <w:r w:rsidR="00576CBD" w:rsidRPr="00365F1F">
        <w:rPr>
          <w:rFonts w:ascii="Times New Roman" w:eastAsia="Calibri" w:hAnsi="Times New Roman" w:cs="Times New Roman"/>
          <w:color w:val="000000"/>
          <w:sz w:val="24"/>
          <w:szCs w:val="24"/>
          <w:lang w:val="fr-FR"/>
        </w:rPr>
        <w:t xml:space="preserve"> </w:t>
      </w:r>
      <w:r w:rsidR="00AB132B" w:rsidRPr="00365F1F">
        <w:rPr>
          <w:rFonts w:ascii="Times New Roman" w:eastAsia="Calibri" w:hAnsi="Times New Roman" w:cs="Times New Roman"/>
          <w:color w:val="000000"/>
          <w:sz w:val="24"/>
          <w:szCs w:val="24"/>
          <w:lang w:val="fr-FR"/>
        </w:rPr>
        <w:t>I</w:t>
      </w:r>
      <w:r w:rsidR="003070BD" w:rsidRPr="00365F1F">
        <w:rPr>
          <w:rFonts w:ascii="Times New Roman" w:eastAsia="Calibri" w:hAnsi="Times New Roman" w:cs="Times New Roman"/>
          <w:color w:val="000000"/>
          <w:sz w:val="24"/>
          <w:szCs w:val="24"/>
          <w:lang w:val="fr-FR"/>
        </w:rPr>
        <w:t xml:space="preserve">ls auront la possibilité d’assister à des cours </w:t>
      </w:r>
      <w:r w:rsidR="00AB132B" w:rsidRPr="00365F1F">
        <w:rPr>
          <w:rFonts w:ascii="Times New Roman" w:eastAsia="Calibri" w:hAnsi="Times New Roman" w:cs="Times New Roman"/>
          <w:color w:val="000000"/>
          <w:sz w:val="24"/>
          <w:szCs w:val="24"/>
          <w:lang w:val="fr-FR"/>
        </w:rPr>
        <w:t>dans un environnement plus attrayant et aussi p</w:t>
      </w:r>
      <w:r w:rsidR="003070BD" w:rsidRPr="00365F1F">
        <w:rPr>
          <w:rFonts w:ascii="Times New Roman" w:eastAsia="Calibri" w:hAnsi="Times New Roman" w:cs="Times New Roman"/>
          <w:color w:val="000000"/>
          <w:sz w:val="24"/>
          <w:szCs w:val="24"/>
          <w:lang w:val="fr-FR"/>
        </w:rPr>
        <w:t>our les enseignants</w:t>
      </w:r>
      <w:r w:rsidR="00AB132B" w:rsidRPr="00365F1F">
        <w:rPr>
          <w:rFonts w:ascii="Times New Roman" w:eastAsia="Calibri" w:hAnsi="Times New Roman" w:cs="Times New Roman"/>
          <w:color w:val="000000"/>
          <w:sz w:val="24"/>
          <w:szCs w:val="24"/>
          <w:lang w:val="fr-FR"/>
        </w:rPr>
        <w:t xml:space="preserve"> tout comme pour tous ceux qui fréquentent l’espace</w:t>
      </w:r>
      <w:r w:rsidR="003070BD" w:rsidRPr="00365F1F">
        <w:rPr>
          <w:rFonts w:ascii="Times New Roman" w:eastAsia="Calibri" w:hAnsi="Times New Roman" w:cs="Times New Roman"/>
          <w:color w:val="000000"/>
          <w:sz w:val="24"/>
          <w:szCs w:val="24"/>
          <w:lang w:val="fr-FR"/>
        </w:rPr>
        <w:t>, de leur côté donner</w:t>
      </w:r>
      <w:r w:rsidR="007E36F7" w:rsidRPr="00365F1F">
        <w:rPr>
          <w:rFonts w:ascii="Times New Roman" w:eastAsia="Calibri" w:hAnsi="Times New Roman" w:cs="Times New Roman"/>
          <w:color w:val="000000"/>
          <w:sz w:val="24"/>
          <w:szCs w:val="24"/>
          <w:lang w:val="fr-FR"/>
        </w:rPr>
        <w:t>a</w:t>
      </w:r>
      <w:r w:rsidR="003070BD" w:rsidRPr="00365F1F">
        <w:rPr>
          <w:rFonts w:ascii="Times New Roman" w:eastAsia="Calibri" w:hAnsi="Times New Roman" w:cs="Times New Roman"/>
          <w:color w:val="000000"/>
          <w:sz w:val="24"/>
          <w:szCs w:val="24"/>
          <w:lang w:val="fr-FR"/>
        </w:rPr>
        <w:t xml:space="preserve"> un encadrement plus efficace au</w:t>
      </w:r>
      <w:r w:rsidR="00AB132B" w:rsidRPr="00365F1F">
        <w:rPr>
          <w:rFonts w:ascii="Times New Roman" w:eastAsia="Calibri" w:hAnsi="Times New Roman" w:cs="Times New Roman"/>
          <w:color w:val="000000"/>
          <w:sz w:val="24"/>
          <w:szCs w:val="24"/>
          <w:lang w:val="fr-FR"/>
        </w:rPr>
        <w:t xml:space="preserve"> sein de la communauté Grosmornaise</w:t>
      </w:r>
      <w:r w:rsidR="003070BD" w:rsidRPr="00365F1F">
        <w:rPr>
          <w:rFonts w:ascii="Times New Roman" w:eastAsia="Calibri" w:hAnsi="Times New Roman" w:cs="Times New Roman"/>
          <w:color w:val="000000"/>
          <w:sz w:val="24"/>
          <w:szCs w:val="24"/>
          <w:lang w:val="fr-FR"/>
        </w:rPr>
        <w:t xml:space="preserve">. En effet, ce  projet vise à </w:t>
      </w:r>
      <w:r w:rsidR="00AB132B" w:rsidRPr="00365F1F">
        <w:rPr>
          <w:rFonts w:ascii="Times New Roman" w:eastAsia="Calibri" w:hAnsi="Times New Roman" w:cs="Times New Roman"/>
          <w:color w:val="000000"/>
          <w:sz w:val="24"/>
          <w:szCs w:val="24"/>
          <w:lang w:val="fr-FR"/>
        </w:rPr>
        <w:t>r</w:t>
      </w:r>
      <w:r w:rsidR="006C68AF" w:rsidRPr="00365F1F">
        <w:rPr>
          <w:rFonts w:ascii="Times New Roman" w:eastAsia="Calibri" w:hAnsi="Times New Roman" w:cs="Times New Roman"/>
          <w:color w:val="000000"/>
          <w:sz w:val="24"/>
          <w:szCs w:val="24"/>
          <w:lang w:val="fr-FR"/>
        </w:rPr>
        <w:t>emplacer les bancs</w:t>
      </w:r>
      <w:r w:rsidR="005F5793" w:rsidRPr="00365F1F">
        <w:rPr>
          <w:rFonts w:ascii="Times New Roman" w:eastAsia="Calibri" w:hAnsi="Times New Roman" w:cs="Times New Roman"/>
          <w:color w:val="000000"/>
          <w:sz w:val="24"/>
          <w:szCs w:val="24"/>
          <w:lang w:val="fr-FR"/>
        </w:rPr>
        <w:t>, les batteries</w:t>
      </w:r>
      <w:r w:rsidR="00AC3BDA" w:rsidRPr="00365F1F">
        <w:rPr>
          <w:rFonts w:ascii="Times New Roman" w:eastAsia="Calibri" w:hAnsi="Times New Roman" w:cs="Times New Roman"/>
          <w:color w:val="000000"/>
          <w:sz w:val="24"/>
          <w:szCs w:val="24"/>
          <w:lang w:val="fr-FR"/>
        </w:rPr>
        <w:t>,</w:t>
      </w:r>
      <w:r w:rsidR="005F5793" w:rsidRPr="00365F1F">
        <w:rPr>
          <w:rFonts w:ascii="Times New Roman" w:eastAsia="Calibri" w:hAnsi="Times New Roman" w:cs="Times New Roman"/>
          <w:color w:val="000000"/>
          <w:sz w:val="24"/>
          <w:szCs w:val="24"/>
          <w:lang w:val="fr-FR"/>
        </w:rPr>
        <w:t xml:space="preserve"> </w:t>
      </w:r>
      <w:r w:rsidR="00AC3BDA" w:rsidRPr="00365F1F">
        <w:rPr>
          <w:rFonts w:ascii="Times New Roman" w:eastAsia="Calibri" w:hAnsi="Times New Roman" w:cs="Times New Roman"/>
          <w:color w:val="000000"/>
          <w:sz w:val="24"/>
          <w:szCs w:val="24"/>
          <w:lang w:val="fr-FR"/>
        </w:rPr>
        <w:t xml:space="preserve">une couche de peinture, </w:t>
      </w:r>
      <w:r w:rsidR="005F5793" w:rsidRPr="00365F1F">
        <w:rPr>
          <w:rFonts w:ascii="Times New Roman" w:eastAsia="Calibri" w:hAnsi="Times New Roman" w:cs="Times New Roman"/>
          <w:color w:val="000000"/>
          <w:sz w:val="24"/>
          <w:szCs w:val="24"/>
          <w:lang w:val="fr-FR"/>
        </w:rPr>
        <w:t>ajustement de panneaux solaires</w:t>
      </w:r>
      <w:r w:rsidR="006C68AF" w:rsidRPr="00365F1F">
        <w:rPr>
          <w:rFonts w:ascii="Times New Roman" w:eastAsia="Calibri" w:hAnsi="Times New Roman" w:cs="Times New Roman"/>
          <w:color w:val="000000"/>
          <w:sz w:val="24"/>
          <w:szCs w:val="24"/>
          <w:lang w:val="fr-FR"/>
        </w:rPr>
        <w:t xml:space="preserve"> et r</w:t>
      </w:r>
      <w:r w:rsidR="00AB132B" w:rsidRPr="00365F1F">
        <w:rPr>
          <w:rFonts w:ascii="Times New Roman" w:eastAsia="Calibri" w:hAnsi="Times New Roman" w:cs="Times New Roman"/>
          <w:color w:val="000000"/>
          <w:sz w:val="24"/>
          <w:szCs w:val="24"/>
          <w:lang w:val="fr-FR"/>
        </w:rPr>
        <w:t xml:space="preserve">éparer </w:t>
      </w:r>
      <w:r w:rsidR="006C68AF" w:rsidRPr="00365F1F">
        <w:rPr>
          <w:rFonts w:ascii="Times New Roman" w:eastAsia="Calibri" w:hAnsi="Times New Roman" w:cs="Times New Roman"/>
          <w:color w:val="000000"/>
          <w:sz w:val="24"/>
          <w:szCs w:val="24"/>
          <w:lang w:val="fr-FR"/>
        </w:rPr>
        <w:t xml:space="preserve">certaines </w:t>
      </w:r>
      <w:r w:rsidR="00AB132B" w:rsidRPr="00365F1F">
        <w:rPr>
          <w:rFonts w:ascii="Times New Roman" w:eastAsia="Calibri" w:hAnsi="Times New Roman" w:cs="Times New Roman"/>
          <w:color w:val="000000"/>
          <w:sz w:val="24"/>
          <w:szCs w:val="24"/>
          <w:lang w:val="fr-FR"/>
        </w:rPr>
        <w:t>espaces qui sont détériorées et ceux qui n’ont pas encore fini</w:t>
      </w:r>
      <w:r w:rsidR="000F7B11" w:rsidRPr="00365F1F">
        <w:rPr>
          <w:rFonts w:ascii="Times New Roman" w:eastAsia="Calibri" w:hAnsi="Times New Roman" w:cs="Times New Roman"/>
          <w:color w:val="000000"/>
          <w:sz w:val="24"/>
          <w:szCs w:val="24"/>
          <w:lang w:val="fr-FR"/>
        </w:rPr>
        <w:t>.</w:t>
      </w:r>
      <w:r w:rsidR="003070BD" w:rsidRPr="00365F1F">
        <w:rPr>
          <w:rFonts w:ascii="Times New Roman" w:eastAsia="Calibri" w:hAnsi="Times New Roman" w:cs="Times New Roman"/>
          <w:color w:val="000000"/>
          <w:sz w:val="24"/>
          <w:szCs w:val="24"/>
          <w:lang w:val="fr-FR"/>
        </w:rPr>
        <w:t xml:space="preserve"> </w:t>
      </w:r>
      <w:r w:rsidR="00AC3BDA" w:rsidRPr="00365F1F">
        <w:rPr>
          <w:rFonts w:ascii="Times New Roman" w:eastAsia="Calibri" w:hAnsi="Times New Roman" w:cs="Times New Roman"/>
          <w:color w:val="000000"/>
          <w:sz w:val="24"/>
          <w:szCs w:val="24"/>
          <w:lang w:val="fr-FR"/>
        </w:rPr>
        <w:t xml:space="preserve">Il y a </w:t>
      </w:r>
      <w:r w:rsidR="00DB6B47" w:rsidRPr="00365F1F">
        <w:rPr>
          <w:rFonts w:ascii="Times New Roman" w:eastAsia="Calibri" w:hAnsi="Times New Roman" w:cs="Times New Roman"/>
          <w:color w:val="000000"/>
          <w:sz w:val="24"/>
          <w:szCs w:val="24"/>
          <w:lang w:val="fr-FR"/>
        </w:rPr>
        <w:t xml:space="preserve">un </w:t>
      </w:r>
      <w:r w:rsidR="00AC3BDA" w:rsidRPr="00365F1F">
        <w:rPr>
          <w:rFonts w:ascii="Times New Roman" w:eastAsia="Calibri" w:hAnsi="Times New Roman" w:cs="Times New Roman"/>
          <w:color w:val="000000"/>
          <w:sz w:val="24"/>
          <w:szCs w:val="24"/>
          <w:lang w:val="fr-FR"/>
        </w:rPr>
        <w:t>auteur qui dit : t</w:t>
      </w:r>
      <w:r w:rsidR="00294659" w:rsidRPr="00365F1F">
        <w:rPr>
          <w:rFonts w:ascii="Times New Roman" w:eastAsia="Calibri" w:hAnsi="Times New Roman" w:cs="Times New Roman"/>
          <w:color w:val="000000"/>
          <w:sz w:val="24"/>
          <w:szCs w:val="24"/>
          <w:lang w:val="fr-FR"/>
        </w:rPr>
        <w:t>out problème identifié à moitié résolu. De ce fait, u</w:t>
      </w:r>
      <w:r w:rsidR="00294659" w:rsidRPr="00365F1F">
        <w:rPr>
          <w:rStyle w:val="markedcontent"/>
          <w:rFonts w:ascii="Times New Roman" w:hAnsi="Times New Roman" w:cs="Times New Roman"/>
          <w:sz w:val="24"/>
          <w:szCs w:val="24"/>
          <w:lang w:val="fr-FR"/>
        </w:rPr>
        <w:t>ne fois le cas vérifié le responsable du milieu et l’</w:t>
      </w:r>
      <w:r w:rsidR="00AC3BDA" w:rsidRPr="00365F1F">
        <w:rPr>
          <w:rStyle w:val="markedcontent"/>
          <w:rFonts w:ascii="Times New Roman" w:hAnsi="Times New Roman" w:cs="Times New Roman"/>
          <w:sz w:val="24"/>
          <w:szCs w:val="24"/>
          <w:lang w:val="fr-FR"/>
        </w:rPr>
        <w:t>exécutant</w:t>
      </w:r>
      <w:r w:rsidR="00727A3B" w:rsidRPr="00365F1F">
        <w:rPr>
          <w:rStyle w:val="markedcontent"/>
          <w:rFonts w:ascii="Times New Roman" w:hAnsi="Times New Roman" w:cs="Times New Roman"/>
          <w:sz w:val="24"/>
          <w:szCs w:val="24"/>
          <w:lang w:val="fr-FR"/>
        </w:rPr>
        <w:t xml:space="preserve"> devraient être </w:t>
      </w:r>
      <w:r w:rsidR="001B1730" w:rsidRPr="00365F1F">
        <w:rPr>
          <w:rStyle w:val="markedcontent"/>
          <w:rFonts w:ascii="Times New Roman" w:hAnsi="Times New Roman" w:cs="Times New Roman"/>
          <w:sz w:val="24"/>
          <w:szCs w:val="24"/>
          <w:lang w:val="fr-FR"/>
        </w:rPr>
        <w:t>sanctionné au fur et à mesure</w:t>
      </w:r>
      <w:r w:rsidR="002166AD" w:rsidRPr="00365F1F">
        <w:rPr>
          <w:rStyle w:val="markedcontent"/>
          <w:rFonts w:ascii="Times New Roman" w:hAnsi="Times New Roman" w:cs="Times New Roman"/>
          <w:sz w:val="24"/>
          <w:szCs w:val="24"/>
          <w:lang w:val="fr-FR"/>
        </w:rPr>
        <w:t>,</w:t>
      </w:r>
      <w:r w:rsidR="001B1730" w:rsidRPr="00365F1F">
        <w:rPr>
          <w:rStyle w:val="markedcontent"/>
          <w:rFonts w:ascii="Times New Roman" w:hAnsi="Times New Roman" w:cs="Times New Roman"/>
          <w:sz w:val="24"/>
          <w:szCs w:val="24"/>
          <w:lang w:val="fr-FR"/>
        </w:rPr>
        <w:t xml:space="preserve"> s</w:t>
      </w:r>
      <w:r w:rsidR="00294659" w:rsidRPr="00365F1F">
        <w:rPr>
          <w:rStyle w:val="markedcontent"/>
          <w:rFonts w:ascii="Times New Roman" w:hAnsi="Times New Roman" w:cs="Times New Roman"/>
          <w:sz w:val="24"/>
          <w:szCs w:val="24"/>
          <w:lang w:val="fr-FR"/>
        </w:rPr>
        <w:t>e</w:t>
      </w:r>
      <w:r w:rsidR="001B1730" w:rsidRPr="00365F1F">
        <w:rPr>
          <w:rStyle w:val="markedcontent"/>
          <w:rFonts w:ascii="Times New Roman" w:hAnsi="Times New Roman" w:cs="Times New Roman"/>
          <w:sz w:val="24"/>
          <w:szCs w:val="24"/>
          <w:lang w:val="fr-FR"/>
        </w:rPr>
        <w:t>lon</w:t>
      </w:r>
      <w:r w:rsidR="00294659" w:rsidRPr="00365F1F">
        <w:rPr>
          <w:rStyle w:val="markedcontent"/>
          <w:rFonts w:ascii="Times New Roman" w:hAnsi="Times New Roman" w:cs="Times New Roman"/>
          <w:sz w:val="24"/>
          <w:szCs w:val="24"/>
          <w:lang w:val="fr-FR"/>
        </w:rPr>
        <w:t xml:space="preserve"> le cas</w:t>
      </w:r>
      <w:r w:rsidR="001B1730" w:rsidRPr="00365F1F">
        <w:rPr>
          <w:rStyle w:val="markedcontent"/>
          <w:rFonts w:ascii="Times New Roman" w:hAnsi="Times New Roman" w:cs="Times New Roman"/>
          <w:sz w:val="24"/>
          <w:szCs w:val="24"/>
          <w:lang w:val="fr-FR"/>
        </w:rPr>
        <w:t xml:space="preserve"> on</w:t>
      </w:r>
      <w:r w:rsidR="00294659" w:rsidRPr="00365F1F">
        <w:rPr>
          <w:rStyle w:val="markedcontent"/>
          <w:rFonts w:ascii="Times New Roman" w:hAnsi="Times New Roman" w:cs="Times New Roman"/>
          <w:sz w:val="24"/>
          <w:szCs w:val="24"/>
          <w:lang w:val="fr-FR"/>
        </w:rPr>
        <w:t xml:space="preserve"> </w:t>
      </w:r>
      <w:r w:rsidR="00151A12" w:rsidRPr="00365F1F">
        <w:rPr>
          <w:rStyle w:val="markedcontent"/>
          <w:rFonts w:ascii="Times New Roman" w:hAnsi="Times New Roman" w:cs="Times New Roman"/>
          <w:sz w:val="24"/>
          <w:szCs w:val="24"/>
          <w:lang w:val="fr-FR"/>
        </w:rPr>
        <w:t>v</w:t>
      </w:r>
      <w:r w:rsidR="00294659" w:rsidRPr="00365F1F">
        <w:rPr>
          <w:rStyle w:val="markedcontent"/>
          <w:rFonts w:ascii="Times New Roman" w:hAnsi="Times New Roman" w:cs="Times New Roman"/>
          <w:sz w:val="24"/>
          <w:szCs w:val="24"/>
          <w:lang w:val="fr-FR"/>
        </w:rPr>
        <w:t xml:space="preserve">a </w:t>
      </w:r>
      <w:r w:rsidR="00151A12" w:rsidRPr="00365F1F">
        <w:rPr>
          <w:rStyle w:val="markedcontent"/>
          <w:rFonts w:ascii="Times New Roman" w:hAnsi="Times New Roman" w:cs="Times New Roman"/>
          <w:sz w:val="24"/>
          <w:szCs w:val="24"/>
          <w:lang w:val="fr-FR"/>
        </w:rPr>
        <w:t>être</w:t>
      </w:r>
      <w:r w:rsidR="00294659" w:rsidRPr="00365F1F">
        <w:rPr>
          <w:rStyle w:val="markedcontent"/>
          <w:rFonts w:ascii="Times New Roman" w:hAnsi="Times New Roman" w:cs="Times New Roman"/>
          <w:sz w:val="24"/>
          <w:szCs w:val="24"/>
          <w:lang w:val="fr-FR"/>
        </w:rPr>
        <w:t xml:space="preserve"> clôturé a</w:t>
      </w:r>
      <w:r w:rsidR="001B1730" w:rsidRPr="00365F1F">
        <w:rPr>
          <w:rStyle w:val="markedcontent"/>
          <w:rFonts w:ascii="Times New Roman" w:hAnsi="Times New Roman" w:cs="Times New Roman"/>
          <w:sz w:val="24"/>
          <w:szCs w:val="24"/>
          <w:lang w:val="fr-FR"/>
        </w:rPr>
        <w:t>u moins à l’échelle d’un</w:t>
      </w:r>
      <w:r w:rsidR="00294659" w:rsidRPr="00365F1F">
        <w:rPr>
          <w:rStyle w:val="markedcontent"/>
          <w:rFonts w:ascii="Times New Roman" w:hAnsi="Times New Roman" w:cs="Times New Roman"/>
          <w:sz w:val="24"/>
          <w:szCs w:val="24"/>
          <w:lang w:val="fr-FR"/>
        </w:rPr>
        <w:t xml:space="preserve"> projet.</w:t>
      </w:r>
      <w:r w:rsidR="00294659" w:rsidRPr="00365F1F">
        <w:rPr>
          <w:rFonts w:ascii="Times New Roman" w:eastAsia="Calibri" w:hAnsi="Times New Roman" w:cs="Times New Roman"/>
          <w:color w:val="000000"/>
          <w:sz w:val="24"/>
          <w:szCs w:val="24"/>
          <w:lang w:val="fr-FR"/>
        </w:rPr>
        <w:t xml:space="preserve">  </w:t>
      </w:r>
      <w:r w:rsidR="00151A12" w:rsidRPr="00365F1F">
        <w:rPr>
          <w:rFonts w:ascii="Times New Roman" w:eastAsia="Calibri" w:hAnsi="Times New Roman" w:cs="Times New Roman"/>
          <w:color w:val="000000"/>
          <w:sz w:val="24"/>
          <w:szCs w:val="24"/>
          <w:lang w:val="fr-FR"/>
        </w:rPr>
        <w:t>Parce que la gestion d</w:t>
      </w:r>
      <w:r w:rsidR="002166AD" w:rsidRPr="00365F1F">
        <w:rPr>
          <w:rFonts w:ascii="Times New Roman" w:eastAsia="Calibri" w:hAnsi="Times New Roman" w:cs="Times New Roman"/>
          <w:color w:val="000000"/>
          <w:sz w:val="24"/>
          <w:szCs w:val="24"/>
          <w:lang w:val="fr-FR"/>
        </w:rPr>
        <w:t xml:space="preserve">’espace </w:t>
      </w:r>
      <w:r w:rsidR="00EB7BAA" w:rsidRPr="00365F1F">
        <w:rPr>
          <w:rFonts w:ascii="Times New Roman" w:eastAsia="Calibri" w:hAnsi="Times New Roman" w:cs="Times New Roman"/>
          <w:color w:val="000000"/>
          <w:sz w:val="24"/>
          <w:szCs w:val="24"/>
          <w:lang w:val="fr-FR"/>
        </w:rPr>
        <w:t>de Mont d</w:t>
      </w:r>
      <w:r w:rsidR="007E36F7" w:rsidRPr="00365F1F">
        <w:rPr>
          <w:rFonts w:ascii="Times New Roman" w:eastAsia="Calibri" w:hAnsi="Times New Roman" w:cs="Times New Roman"/>
          <w:color w:val="000000"/>
          <w:sz w:val="24"/>
          <w:szCs w:val="24"/>
          <w:lang w:val="fr-FR"/>
        </w:rPr>
        <w:t>es Oliviers</w:t>
      </w:r>
      <w:r w:rsidR="003070BD" w:rsidRPr="00365F1F">
        <w:rPr>
          <w:rFonts w:ascii="Times New Roman" w:eastAsia="Calibri" w:hAnsi="Times New Roman" w:cs="Times New Roman"/>
          <w:color w:val="000000"/>
          <w:sz w:val="24"/>
          <w:szCs w:val="24"/>
          <w:lang w:val="fr-FR"/>
        </w:rPr>
        <w:t xml:space="preserve"> </w:t>
      </w:r>
      <w:r w:rsidR="002166AD" w:rsidRPr="00365F1F">
        <w:rPr>
          <w:rFonts w:ascii="Times New Roman" w:eastAsia="Calibri" w:hAnsi="Times New Roman" w:cs="Times New Roman"/>
          <w:color w:val="000000"/>
          <w:sz w:val="24"/>
          <w:szCs w:val="24"/>
          <w:lang w:val="fr-FR"/>
        </w:rPr>
        <w:t>et ses environnements</w:t>
      </w:r>
      <w:r w:rsidR="005552C5" w:rsidRPr="00365F1F">
        <w:rPr>
          <w:rFonts w:ascii="Times New Roman" w:eastAsia="Calibri" w:hAnsi="Times New Roman" w:cs="Times New Roman"/>
          <w:color w:val="000000"/>
          <w:sz w:val="24"/>
          <w:szCs w:val="24"/>
          <w:lang w:val="fr-FR"/>
        </w:rPr>
        <w:t xml:space="preserve"> est</w:t>
      </w:r>
      <w:r w:rsidR="00151A12" w:rsidRPr="00365F1F">
        <w:rPr>
          <w:rFonts w:ascii="Times New Roman" w:eastAsia="Calibri" w:hAnsi="Times New Roman" w:cs="Times New Roman"/>
          <w:color w:val="000000"/>
          <w:sz w:val="24"/>
          <w:szCs w:val="24"/>
          <w:lang w:val="fr-FR"/>
        </w:rPr>
        <w:t xml:space="preserve"> sur</w:t>
      </w:r>
      <w:r w:rsidR="005552C5" w:rsidRPr="00365F1F">
        <w:rPr>
          <w:rFonts w:ascii="Times New Roman" w:eastAsia="Calibri" w:hAnsi="Times New Roman" w:cs="Times New Roman"/>
          <w:color w:val="000000"/>
          <w:sz w:val="24"/>
          <w:szCs w:val="24"/>
          <w:lang w:val="fr-FR"/>
        </w:rPr>
        <w:t xml:space="preserve"> notre responsabilité</w:t>
      </w:r>
      <w:r w:rsidR="00DB6B47" w:rsidRPr="00365F1F">
        <w:rPr>
          <w:rFonts w:ascii="Times New Roman" w:eastAsia="Calibri" w:hAnsi="Times New Roman" w:cs="Times New Roman"/>
          <w:color w:val="000000"/>
          <w:sz w:val="24"/>
          <w:szCs w:val="24"/>
          <w:lang w:val="fr-FR"/>
        </w:rPr>
        <w:t xml:space="preserve"> spéciale </w:t>
      </w:r>
      <w:r w:rsidR="002166AD" w:rsidRPr="00365F1F">
        <w:rPr>
          <w:rFonts w:ascii="Times New Roman" w:eastAsia="Calibri" w:hAnsi="Times New Roman" w:cs="Times New Roman"/>
          <w:color w:val="000000"/>
          <w:sz w:val="24"/>
          <w:szCs w:val="24"/>
          <w:lang w:val="fr-FR"/>
        </w:rPr>
        <w:t xml:space="preserve"> </w:t>
      </w:r>
      <w:r w:rsidR="00D01B0A" w:rsidRPr="00365F1F">
        <w:rPr>
          <w:rFonts w:ascii="Times New Roman" w:eastAsia="Calibri" w:hAnsi="Times New Roman" w:cs="Times New Roman"/>
          <w:color w:val="000000"/>
          <w:sz w:val="24"/>
          <w:szCs w:val="24"/>
          <w:lang w:val="fr-FR"/>
        </w:rPr>
        <w:t>de manière à rendre fonctionnelle</w:t>
      </w:r>
      <w:r w:rsidR="003070BD" w:rsidRPr="00365F1F">
        <w:rPr>
          <w:rFonts w:ascii="Times New Roman" w:eastAsia="Calibri" w:hAnsi="Times New Roman" w:cs="Times New Roman"/>
          <w:color w:val="000000"/>
          <w:sz w:val="24"/>
          <w:szCs w:val="24"/>
          <w:lang w:val="fr-FR"/>
        </w:rPr>
        <w:t xml:space="preserve"> les équipements </w:t>
      </w:r>
      <w:r w:rsidR="00DB6B47" w:rsidRPr="00365F1F">
        <w:rPr>
          <w:rFonts w:ascii="Times New Roman" w:eastAsia="Calibri" w:hAnsi="Times New Roman" w:cs="Times New Roman"/>
          <w:color w:val="000000"/>
          <w:sz w:val="24"/>
          <w:szCs w:val="24"/>
          <w:lang w:val="fr-FR"/>
        </w:rPr>
        <w:t>MDO</w:t>
      </w:r>
      <w:r w:rsidR="003070BD" w:rsidRPr="00365F1F">
        <w:rPr>
          <w:rFonts w:ascii="Times New Roman" w:eastAsia="Calibri" w:hAnsi="Times New Roman" w:cs="Times New Roman"/>
          <w:color w:val="000000"/>
          <w:sz w:val="24"/>
          <w:szCs w:val="24"/>
          <w:lang w:val="fr-FR"/>
        </w:rPr>
        <w:t xml:space="preserve"> et de permettre au</w:t>
      </w:r>
      <w:r w:rsidR="00D01B0A" w:rsidRPr="00365F1F">
        <w:rPr>
          <w:rFonts w:ascii="Times New Roman" w:eastAsia="Calibri" w:hAnsi="Times New Roman" w:cs="Times New Roman"/>
          <w:color w:val="000000"/>
          <w:sz w:val="24"/>
          <w:szCs w:val="24"/>
          <w:lang w:val="fr-FR"/>
        </w:rPr>
        <w:t>x</w:t>
      </w:r>
      <w:r w:rsidR="003070BD" w:rsidRPr="00365F1F">
        <w:rPr>
          <w:rFonts w:ascii="Times New Roman" w:eastAsia="Calibri" w:hAnsi="Times New Roman" w:cs="Times New Roman"/>
          <w:color w:val="000000"/>
          <w:sz w:val="24"/>
          <w:szCs w:val="24"/>
          <w:lang w:val="fr-FR"/>
        </w:rPr>
        <w:t xml:space="preserve"> professeur</w:t>
      </w:r>
      <w:r w:rsidR="00D01B0A" w:rsidRPr="00365F1F">
        <w:rPr>
          <w:rFonts w:ascii="Times New Roman" w:eastAsia="Calibri" w:hAnsi="Times New Roman" w:cs="Times New Roman"/>
          <w:color w:val="000000"/>
          <w:sz w:val="24"/>
          <w:szCs w:val="24"/>
          <w:lang w:val="fr-FR"/>
        </w:rPr>
        <w:t>s, élèves et parents</w:t>
      </w:r>
      <w:r w:rsidR="003070BD" w:rsidRPr="00365F1F">
        <w:rPr>
          <w:rFonts w:ascii="Times New Roman" w:eastAsia="Calibri" w:hAnsi="Times New Roman" w:cs="Times New Roman"/>
          <w:color w:val="000000"/>
          <w:sz w:val="24"/>
          <w:szCs w:val="24"/>
          <w:lang w:val="fr-FR"/>
        </w:rPr>
        <w:t xml:space="preserve"> de concrétiser les cours au profit de plus de 2</w:t>
      </w:r>
      <w:r w:rsidR="00D01B0A" w:rsidRPr="00365F1F">
        <w:rPr>
          <w:rFonts w:ascii="Times New Roman" w:eastAsia="Calibri" w:hAnsi="Times New Roman" w:cs="Times New Roman"/>
          <w:color w:val="000000"/>
          <w:sz w:val="24"/>
          <w:szCs w:val="24"/>
          <w:lang w:val="fr-FR"/>
        </w:rPr>
        <w:t>74 élèves</w:t>
      </w:r>
      <w:r w:rsidR="003070BD" w:rsidRPr="00365F1F">
        <w:rPr>
          <w:rFonts w:ascii="Times New Roman" w:eastAsia="Calibri" w:hAnsi="Times New Roman" w:cs="Times New Roman"/>
          <w:color w:val="000000"/>
          <w:sz w:val="24"/>
          <w:szCs w:val="24"/>
          <w:lang w:val="fr-FR"/>
        </w:rPr>
        <w:t xml:space="preserve">. Le montant du projet s’élève à </w:t>
      </w:r>
      <w:r w:rsidR="00771DF9">
        <w:rPr>
          <w:b/>
          <w:sz w:val="24"/>
          <w:szCs w:val="24"/>
          <w:lang w:val="fr-FR"/>
        </w:rPr>
        <w:t>4 080</w:t>
      </w:r>
      <w:r w:rsidR="00267F60" w:rsidRPr="00365F1F">
        <w:rPr>
          <w:rFonts w:ascii="Times New Roman" w:hAnsi="Times New Roman" w:cs="Times New Roman"/>
          <w:b/>
          <w:sz w:val="24"/>
          <w:szCs w:val="24"/>
          <w:lang w:val="fr-FR"/>
        </w:rPr>
        <w:t xml:space="preserve"> US</w:t>
      </w:r>
      <w:r w:rsidR="00C67806" w:rsidRPr="00365F1F">
        <w:rPr>
          <w:rFonts w:ascii="Times New Roman" w:eastAsia="Calibri" w:hAnsi="Times New Roman" w:cs="Times New Roman"/>
          <w:b/>
          <w:bCs/>
          <w:color w:val="000000"/>
          <w:sz w:val="24"/>
          <w:szCs w:val="24"/>
          <w:lang w:val="fr-FR"/>
        </w:rPr>
        <w:t>.</w:t>
      </w:r>
    </w:p>
    <w:p w:rsidR="006F57F0" w:rsidRPr="006F57F0" w:rsidRDefault="006F57F0" w:rsidP="006F57F0">
      <w:pPr>
        <w:jc w:val="both"/>
        <w:rPr>
          <w:rFonts w:ascii="Times New Roman" w:eastAsia="Calibri" w:hAnsi="Times New Roman" w:cs="Times New Roman"/>
          <w:b/>
          <w:bCs/>
          <w:color w:val="000000"/>
          <w:sz w:val="24"/>
          <w:szCs w:val="24"/>
          <w:u w:val="single"/>
          <w:lang w:val="fr-FR"/>
        </w:rPr>
      </w:pPr>
      <w:r w:rsidRPr="006F57F0">
        <w:rPr>
          <w:rFonts w:ascii="Times New Roman" w:eastAsia="Calibri" w:hAnsi="Times New Roman" w:cs="Times New Roman"/>
          <w:b/>
          <w:bCs/>
          <w:color w:val="000000"/>
          <w:sz w:val="24"/>
          <w:szCs w:val="24"/>
          <w:u w:val="single"/>
          <w:lang w:val="fr-FR"/>
        </w:rPr>
        <w:t>Objectifs du projet :</w:t>
      </w:r>
    </w:p>
    <w:p w:rsidR="006F57F0" w:rsidRPr="006F57F0" w:rsidRDefault="006F57F0" w:rsidP="006F57F0">
      <w:pPr>
        <w:numPr>
          <w:ilvl w:val="0"/>
          <w:numId w:val="1"/>
        </w:numPr>
        <w:jc w:val="both"/>
        <w:rPr>
          <w:rFonts w:ascii="Times New Roman" w:eastAsia="Calibri" w:hAnsi="Times New Roman" w:cs="Times New Roman"/>
          <w:bCs/>
          <w:color w:val="000000"/>
          <w:sz w:val="24"/>
          <w:szCs w:val="24"/>
          <w:lang w:val="fr-FR"/>
        </w:rPr>
      </w:pPr>
      <w:r w:rsidRPr="006F57F0">
        <w:rPr>
          <w:rFonts w:ascii="Times New Roman" w:eastAsia="Calibri" w:hAnsi="Times New Roman" w:cs="Times New Roman"/>
          <w:bCs/>
          <w:color w:val="000000"/>
          <w:sz w:val="24"/>
          <w:szCs w:val="24"/>
          <w:lang w:val="fr-FR"/>
        </w:rPr>
        <w:t>Remplacer les batteries qui se sont épuisées;</w:t>
      </w:r>
    </w:p>
    <w:p w:rsidR="006F57F0" w:rsidRPr="006F57F0" w:rsidRDefault="006F57F0" w:rsidP="006F57F0">
      <w:pPr>
        <w:numPr>
          <w:ilvl w:val="0"/>
          <w:numId w:val="1"/>
        </w:numPr>
        <w:jc w:val="both"/>
        <w:rPr>
          <w:rFonts w:ascii="Times New Roman" w:eastAsia="Calibri" w:hAnsi="Times New Roman" w:cs="Times New Roman"/>
          <w:bCs/>
          <w:color w:val="000000"/>
          <w:sz w:val="24"/>
          <w:szCs w:val="24"/>
          <w:lang w:val="fr-FR"/>
        </w:rPr>
      </w:pPr>
      <w:r w:rsidRPr="006F57F0">
        <w:rPr>
          <w:rFonts w:ascii="Times New Roman" w:eastAsia="Calibri" w:hAnsi="Times New Roman" w:cs="Times New Roman"/>
          <w:bCs/>
          <w:color w:val="000000"/>
          <w:sz w:val="24"/>
          <w:szCs w:val="24"/>
          <w:lang w:val="fr-FR"/>
        </w:rPr>
        <w:t>Permettre aux élèves de mettre en pratique les cours informatiques reçus;</w:t>
      </w:r>
    </w:p>
    <w:p w:rsidR="003070BD" w:rsidRPr="006F57F0" w:rsidRDefault="006F57F0" w:rsidP="006F57F0">
      <w:pPr>
        <w:numPr>
          <w:ilvl w:val="0"/>
          <w:numId w:val="1"/>
        </w:numPr>
        <w:jc w:val="both"/>
        <w:rPr>
          <w:rFonts w:ascii="Times New Roman" w:eastAsia="Calibri" w:hAnsi="Times New Roman" w:cs="Times New Roman"/>
          <w:bCs/>
          <w:color w:val="000000"/>
          <w:sz w:val="24"/>
          <w:szCs w:val="24"/>
          <w:lang w:val="fr-FR"/>
        </w:rPr>
      </w:pPr>
      <w:r w:rsidRPr="006F57F0">
        <w:rPr>
          <w:rFonts w:ascii="Times New Roman" w:eastAsia="Calibri" w:hAnsi="Times New Roman" w:cs="Times New Roman"/>
          <w:bCs/>
          <w:color w:val="000000"/>
          <w:sz w:val="24"/>
          <w:szCs w:val="24"/>
          <w:lang w:val="fr-FR"/>
        </w:rPr>
        <w:t>Faciliter la rénovation du Bâtiment de du Mont des Oliviers;</w:t>
      </w:r>
    </w:p>
    <w:p w:rsidR="006F57F0" w:rsidRPr="006F57F0" w:rsidRDefault="006F57F0" w:rsidP="006F57F0">
      <w:pPr>
        <w:numPr>
          <w:ilvl w:val="0"/>
          <w:numId w:val="1"/>
        </w:numPr>
        <w:jc w:val="both"/>
        <w:rPr>
          <w:rFonts w:ascii="Times New Roman" w:eastAsia="Calibri" w:hAnsi="Times New Roman" w:cs="Times New Roman"/>
          <w:bCs/>
          <w:color w:val="000000"/>
          <w:sz w:val="24"/>
          <w:szCs w:val="24"/>
          <w:lang w:val="fr-FR"/>
        </w:rPr>
      </w:pPr>
      <w:r w:rsidRPr="006F57F0">
        <w:rPr>
          <w:rFonts w:ascii="Times New Roman" w:eastAsia="Calibri" w:hAnsi="Times New Roman" w:cs="Times New Roman"/>
          <w:bCs/>
          <w:color w:val="000000"/>
          <w:sz w:val="24"/>
          <w:szCs w:val="24"/>
          <w:lang w:val="fr-FR"/>
        </w:rPr>
        <w:t>Améliorer la qualité de l’enseignement / apprentissage que reçoivent les élèves.</w:t>
      </w:r>
    </w:p>
    <w:p w:rsidR="006F57F0" w:rsidRPr="00365F1F" w:rsidRDefault="006F57F0" w:rsidP="003070BD">
      <w:pPr>
        <w:jc w:val="both"/>
        <w:rPr>
          <w:rFonts w:ascii="Times New Roman" w:hAnsi="Times New Roman" w:cs="Times New Roman"/>
          <w:b/>
          <w:sz w:val="24"/>
          <w:szCs w:val="24"/>
          <w:u w:val="single"/>
          <w:lang w:val="fr-FR"/>
        </w:rPr>
      </w:pPr>
    </w:p>
    <w:p w:rsidR="003070BD" w:rsidRPr="00365F1F" w:rsidRDefault="003070BD" w:rsidP="003070BD">
      <w:pPr>
        <w:spacing w:before="80" w:after="80" w:line="360" w:lineRule="auto"/>
        <w:jc w:val="both"/>
        <w:rPr>
          <w:rFonts w:ascii="Times New Roman" w:hAnsi="Times New Roman" w:cs="Times New Roman"/>
          <w:sz w:val="24"/>
          <w:szCs w:val="24"/>
          <w:lang w:val="fr-FR"/>
        </w:rPr>
      </w:pPr>
      <w:r w:rsidRPr="00365F1F">
        <w:rPr>
          <w:rFonts w:ascii="Times New Roman" w:hAnsi="Times New Roman" w:cs="Times New Roman"/>
          <w:b/>
          <w:sz w:val="28"/>
          <w:szCs w:val="28"/>
          <w:lang w:val="fr-FR"/>
        </w:rPr>
        <w:t>Lieu du Projet</w:t>
      </w:r>
      <w:r w:rsidRPr="00365F1F">
        <w:rPr>
          <w:rFonts w:ascii="Times New Roman" w:hAnsi="Times New Roman" w:cs="Times New Roman"/>
          <w:sz w:val="24"/>
          <w:szCs w:val="24"/>
          <w:lang w:val="fr-FR"/>
        </w:rPr>
        <w:t xml:space="preserve"> : </w:t>
      </w:r>
      <w:r w:rsidR="009766C3" w:rsidRPr="00365F1F">
        <w:rPr>
          <w:rFonts w:ascii="Times New Roman" w:hAnsi="Times New Roman" w:cs="Times New Roman"/>
          <w:sz w:val="24"/>
          <w:szCs w:val="24"/>
          <w:lang w:val="fr-FR"/>
        </w:rPr>
        <w:t>Institution</w:t>
      </w:r>
      <w:r w:rsidRPr="00365F1F">
        <w:rPr>
          <w:rFonts w:ascii="Times New Roman" w:hAnsi="Times New Roman" w:cs="Times New Roman"/>
          <w:sz w:val="24"/>
          <w:szCs w:val="24"/>
          <w:lang w:val="fr-FR"/>
        </w:rPr>
        <w:t xml:space="preserve"> </w:t>
      </w:r>
      <w:r w:rsidR="004725CF" w:rsidRPr="00365F1F">
        <w:rPr>
          <w:rFonts w:ascii="Times New Roman" w:hAnsi="Times New Roman" w:cs="Times New Roman"/>
          <w:sz w:val="24"/>
          <w:szCs w:val="24"/>
          <w:lang w:val="fr-FR"/>
        </w:rPr>
        <w:t>Mixte Mont Des Oliviers</w:t>
      </w:r>
      <w:r w:rsidR="003B218A" w:rsidRPr="00365F1F">
        <w:rPr>
          <w:rFonts w:ascii="Times New Roman" w:hAnsi="Times New Roman" w:cs="Times New Roman"/>
          <w:sz w:val="24"/>
          <w:szCs w:val="24"/>
          <w:lang w:val="fr-FR"/>
        </w:rPr>
        <w:t xml:space="preserve"> de la Ville</w:t>
      </w:r>
      <w:r w:rsidRPr="00365F1F">
        <w:rPr>
          <w:rFonts w:ascii="Times New Roman" w:hAnsi="Times New Roman" w:cs="Times New Roman"/>
          <w:sz w:val="24"/>
          <w:szCs w:val="24"/>
          <w:lang w:val="fr-FR"/>
        </w:rPr>
        <w:t xml:space="preserve"> de Gros-Morne</w:t>
      </w:r>
      <w:r w:rsidR="004725CF" w:rsidRPr="00365F1F">
        <w:rPr>
          <w:rFonts w:ascii="Times New Roman" w:hAnsi="Times New Roman" w:cs="Times New Roman"/>
          <w:sz w:val="24"/>
          <w:szCs w:val="24"/>
          <w:lang w:val="fr-FR"/>
        </w:rPr>
        <w:t>.</w:t>
      </w:r>
    </w:p>
    <w:p w:rsidR="003070BD" w:rsidRPr="00365F1F" w:rsidRDefault="003070BD" w:rsidP="003070BD">
      <w:pPr>
        <w:spacing w:before="80" w:after="80" w:line="360" w:lineRule="auto"/>
        <w:jc w:val="both"/>
        <w:rPr>
          <w:rFonts w:ascii="Times New Roman" w:hAnsi="Times New Roman" w:cs="Times New Roman"/>
          <w:sz w:val="24"/>
          <w:szCs w:val="24"/>
          <w:lang w:val="fr-FR"/>
        </w:rPr>
      </w:pPr>
      <w:r w:rsidRPr="00365F1F">
        <w:rPr>
          <w:rFonts w:ascii="Times New Roman" w:hAnsi="Times New Roman" w:cs="Times New Roman"/>
          <w:b/>
          <w:sz w:val="28"/>
          <w:szCs w:val="28"/>
          <w:lang w:val="fr-FR"/>
        </w:rPr>
        <w:t>Coût total du projet</w:t>
      </w:r>
      <w:r w:rsidRPr="00365F1F">
        <w:rPr>
          <w:rFonts w:ascii="Times New Roman" w:hAnsi="Times New Roman" w:cs="Times New Roman"/>
          <w:b/>
          <w:sz w:val="24"/>
          <w:szCs w:val="24"/>
          <w:lang w:val="fr-FR"/>
        </w:rPr>
        <w:t xml:space="preserve"> </w:t>
      </w:r>
      <w:r w:rsidRPr="00365F1F">
        <w:rPr>
          <w:rFonts w:ascii="Times New Roman" w:hAnsi="Times New Roman" w:cs="Times New Roman"/>
          <w:sz w:val="24"/>
          <w:szCs w:val="24"/>
          <w:lang w:val="fr-FR"/>
        </w:rPr>
        <w:t xml:space="preserve">: Le budget s’élève à </w:t>
      </w:r>
      <w:r w:rsidR="00771DF9">
        <w:rPr>
          <w:b/>
          <w:sz w:val="24"/>
          <w:szCs w:val="24"/>
          <w:lang w:val="fr-FR"/>
        </w:rPr>
        <w:t>4 080</w:t>
      </w:r>
      <w:r w:rsidR="00267F60" w:rsidRPr="00365F1F">
        <w:rPr>
          <w:rFonts w:ascii="Times New Roman" w:hAnsi="Times New Roman" w:cs="Times New Roman"/>
          <w:b/>
          <w:sz w:val="24"/>
          <w:szCs w:val="24"/>
          <w:lang w:val="fr-FR"/>
        </w:rPr>
        <w:t xml:space="preserve"> US</w:t>
      </w:r>
      <w:r w:rsidRPr="00365F1F">
        <w:rPr>
          <w:rFonts w:ascii="Times New Roman" w:hAnsi="Times New Roman" w:cs="Times New Roman"/>
          <w:b/>
          <w:sz w:val="24"/>
          <w:szCs w:val="24"/>
          <w:lang w:val="fr-FR"/>
        </w:rPr>
        <w:t>.</w:t>
      </w:r>
    </w:p>
    <w:p w:rsidR="003070BD" w:rsidRPr="00365F1F" w:rsidRDefault="003070BD" w:rsidP="003070BD">
      <w:pPr>
        <w:rPr>
          <w:rFonts w:ascii="Times New Roman" w:hAnsi="Times New Roman" w:cs="Times New Roman"/>
          <w:b/>
          <w:bCs/>
          <w:sz w:val="24"/>
          <w:szCs w:val="24"/>
          <w:u w:val="single"/>
          <w:lang w:val="fr-FR"/>
        </w:rPr>
      </w:pPr>
      <w:r w:rsidRPr="00365F1F">
        <w:rPr>
          <w:rFonts w:ascii="Times New Roman" w:hAnsi="Times New Roman" w:cs="Times New Roman"/>
          <w:b/>
          <w:bCs/>
          <w:sz w:val="28"/>
          <w:szCs w:val="28"/>
          <w:u w:val="single"/>
          <w:lang w:val="fr-FR"/>
        </w:rPr>
        <w:t>Description du Projet</w:t>
      </w:r>
      <w:r w:rsidRPr="00365F1F">
        <w:rPr>
          <w:rFonts w:ascii="Times New Roman" w:hAnsi="Times New Roman" w:cs="Times New Roman"/>
          <w:b/>
          <w:bCs/>
          <w:sz w:val="24"/>
          <w:szCs w:val="24"/>
          <w:u w:val="single"/>
          <w:lang w:val="fr-FR"/>
        </w:rPr>
        <w:t> :</w:t>
      </w:r>
    </w:p>
    <w:p w:rsidR="003070BD" w:rsidRDefault="003070BD" w:rsidP="003070BD">
      <w:pPr>
        <w:jc w:val="both"/>
        <w:rPr>
          <w:rFonts w:ascii="Times New Roman" w:hAnsi="Times New Roman" w:cs="Times New Roman"/>
          <w:bCs/>
          <w:color w:val="000000"/>
          <w:sz w:val="24"/>
          <w:szCs w:val="24"/>
          <w:lang w:val="fr-FR"/>
        </w:rPr>
      </w:pPr>
      <w:r w:rsidRPr="00365F1F">
        <w:rPr>
          <w:rFonts w:ascii="Times New Roman" w:hAnsi="Times New Roman" w:cs="Times New Roman"/>
          <w:bCs/>
          <w:sz w:val="24"/>
          <w:szCs w:val="24"/>
          <w:lang w:val="fr-FR"/>
        </w:rPr>
        <w:t xml:space="preserve">Le projet se propose d’installer des </w:t>
      </w:r>
      <w:r w:rsidR="00460E02" w:rsidRPr="00365F1F">
        <w:rPr>
          <w:rFonts w:ascii="Times New Roman" w:hAnsi="Times New Roman" w:cs="Times New Roman"/>
          <w:bCs/>
          <w:sz w:val="24"/>
          <w:szCs w:val="24"/>
          <w:lang w:val="fr-FR"/>
        </w:rPr>
        <w:t>équipements</w:t>
      </w:r>
      <w:r w:rsidRPr="00365F1F">
        <w:rPr>
          <w:rFonts w:ascii="Times New Roman" w:hAnsi="Times New Roman" w:cs="Times New Roman"/>
          <w:bCs/>
          <w:sz w:val="24"/>
          <w:szCs w:val="24"/>
          <w:lang w:val="fr-FR"/>
        </w:rPr>
        <w:t xml:space="preserve"> </w:t>
      </w:r>
      <w:r w:rsidR="00424CF1" w:rsidRPr="00365F1F">
        <w:rPr>
          <w:rFonts w:ascii="Times New Roman" w:hAnsi="Times New Roman" w:cs="Times New Roman"/>
          <w:bCs/>
          <w:sz w:val="24"/>
          <w:szCs w:val="24"/>
          <w:lang w:val="fr-FR"/>
        </w:rPr>
        <w:t xml:space="preserve">ou </w:t>
      </w:r>
      <w:r w:rsidR="009262F9" w:rsidRPr="00365F1F">
        <w:rPr>
          <w:rFonts w:ascii="Times New Roman" w:hAnsi="Times New Roman" w:cs="Times New Roman"/>
          <w:bCs/>
          <w:sz w:val="24"/>
          <w:szCs w:val="24"/>
          <w:lang w:val="fr-FR"/>
        </w:rPr>
        <w:t>matériels</w:t>
      </w:r>
      <w:r w:rsidR="00424CF1" w:rsidRPr="00365F1F">
        <w:rPr>
          <w:rFonts w:ascii="Times New Roman" w:hAnsi="Times New Roman" w:cs="Times New Roman"/>
          <w:bCs/>
          <w:sz w:val="24"/>
          <w:szCs w:val="24"/>
          <w:lang w:val="fr-FR"/>
        </w:rPr>
        <w:t xml:space="preserve">  tout en portant des touches</w:t>
      </w:r>
      <w:r w:rsidR="009262F9" w:rsidRPr="00365F1F">
        <w:rPr>
          <w:rFonts w:ascii="Times New Roman" w:hAnsi="Times New Roman" w:cs="Times New Roman"/>
          <w:bCs/>
          <w:sz w:val="24"/>
          <w:szCs w:val="24"/>
          <w:lang w:val="fr-FR"/>
        </w:rPr>
        <w:t xml:space="preserve"> pour</w:t>
      </w:r>
      <w:r w:rsidRPr="00365F1F">
        <w:rPr>
          <w:rFonts w:ascii="Times New Roman" w:hAnsi="Times New Roman" w:cs="Times New Roman"/>
          <w:bCs/>
          <w:sz w:val="24"/>
          <w:szCs w:val="24"/>
          <w:lang w:val="fr-FR"/>
        </w:rPr>
        <w:t xml:space="preserve">  faciliter le fonctionnement de</w:t>
      </w:r>
      <w:r w:rsidR="009262F9" w:rsidRPr="00365F1F">
        <w:rPr>
          <w:rFonts w:ascii="Times New Roman" w:hAnsi="Times New Roman" w:cs="Times New Roman"/>
          <w:bCs/>
          <w:sz w:val="24"/>
          <w:szCs w:val="24"/>
          <w:lang w:val="fr-FR"/>
        </w:rPr>
        <w:t xml:space="preserve"> bâtiment</w:t>
      </w:r>
      <w:r w:rsidR="0064403F" w:rsidRPr="00365F1F">
        <w:rPr>
          <w:rFonts w:ascii="Times New Roman" w:hAnsi="Times New Roman" w:cs="Times New Roman"/>
          <w:bCs/>
          <w:sz w:val="24"/>
          <w:szCs w:val="24"/>
          <w:lang w:val="fr-FR"/>
        </w:rPr>
        <w:t xml:space="preserve"> de manière </w:t>
      </w:r>
      <w:r w:rsidR="00DC0C1C">
        <w:rPr>
          <w:rFonts w:ascii="Times New Roman" w:hAnsi="Times New Roman" w:cs="Times New Roman"/>
          <w:bCs/>
          <w:sz w:val="24"/>
          <w:szCs w:val="24"/>
          <w:lang w:val="fr-FR"/>
        </w:rPr>
        <w:t xml:space="preserve">plus </w:t>
      </w:r>
      <w:r w:rsidR="0064403F" w:rsidRPr="00365F1F">
        <w:rPr>
          <w:rFonts w:ascii="Times New Roman" w:hAnsi="Times New Roman" w:cs="Times New Roman"/>
          <w:bCs/>
          <w:sz w:val="24"/>
          <w:szCs w:val="24"/>
          <w:lang w:val="fr-FR"/>
        </w:rPr>
        <w:t>efficace</w:t>
      </w:r>
      <w:r w:rsidR="008B08B8" w:rsidRPr="00365F1F">
        <w:rPr>
          <w:rFonts w:ascii="Times New Roman" w:hAnsi="Times New Roman" w:cs="Times New Roman"/>
          <w:bCs/>
          <w:sz w:val="24"/>
          <w:szCs w:val="24"/>
          <w:lang w:val="fr-FR"/>
        </w:rPr>
        <w:t xml:space="preserve">. </w:t>
      </w:r>
      <w:r w:rsidR="00FB28DE" w:rsidRPr="00365F1F">
        <w:rPr>
          <w:rFonts w:ascii="Times New Roman" w:hAnsi="Times New Roman" w:cs="Times New Roman"/>
          <w:bCs/>
          <w:sz w:val="24"/>
          <w:szCs w:val="24"/>
          <w:lang w:val="fr-FR"/>
        </w:rPr>
        <w:t>C</w:t>
      </w:r>
      <w:r w:rsidRPr="00365F1F">
        <w:rPr>
          <w:rFonts w:ascii="Times New Roman" w:hAnsi="Times New Roman" w:cs="Times New Roman"/>
          <w:bCs/>
          <w:sz w:val="24"/>
          <w:szCs w:val="24"/>
          <w:lang w:val="fr-FR"/>
        </w:rPr>
        <w:t xml:space="preserve">eci fait </w:t>
      </w:r>
      <w:r w:rsidR="008B08B8" w:rsidRPr="00365F1F">
        <w:rPr>
          <w:rFonts w:ascii="Times New Roman" w:hAnsi="Times New Roman" w:cs="Times New Roman"/>
          <w:bCs/>
          <w:sz w:val="24"/>
          <w:szCs w:val="24"/>
          <w:lang w:val="fr-FR"/>
        </w:rPr>
        <w:t xml:space="preserve">un </w:t>
      </w:r>
      <w:r w:rsidRPr="00365F1F">
        <w:rPr>
          <w:rFonts w:ascii="Times New Roman" w:hAnsi="Times New Roman" w:cs="Times New Roman"/>
          <w:bCs/>
          <w:sz w:val="24"/>
          <w:szCs w:val="24"/>
          <w:lang w:val="fr-FR"/>
        </w:rPr>
        <w:t xml:space="preserve">coût </w:t>
      </w:r>
      <w:r w:rsidR="00FB28DE" w:rsidRPr="00365F1F">
        <w:rPr>
          <w:rFonts w:ascii="Times New Roman" w:hAnsi="Times New Roman" w:cs="Times New Roman"/>
          <w:bCs/>
          <w:sz w:val="24"/>
          <w:szCs w:val="24"/>
          <w:lang w:val="fr-FR"/>
        </w:rPr>
        <w:t>un</w:t>
      </w:r>
      <w:r w:rsidR="006C7AD7" w:rsidRPr="00365F1F">
        <w:rPr>
          <w:rFonts w:ascii="Times New Roman" w:hAnsi="Times New Roman" w:cs="Times New Roman"/>
          <w:bCs/>
          <w:sz w:val="24"/>
          <w:szCs w:val="24"/>
          <w:lang w:val="fr-FR"/>
        </w:rPr>
        <w:t xml:space="preserve"> </w:t>
      </w:r>
      <w:r w:rsidR="00FB28DE" w:rsidRPr="00365F1F">
        <w:rPr>
          <w:rFonts w:ascii="Times New Roman" w:hAnsi="Times New Roman" w:cs="Times New Roman"/>
          <w:bCs/>
          <w:sz w:val="24"/>
          <w:szCs w:val="24"/>
          <w:lang w:val="fr-FR"/>
        </w:rPr>
        <w:t>peu</w:t>
      </w:r>
      <w:r w:rsidRPr="00365F1F">
        <w:rPr>
          <w:rFonts w:ascii="Times New Roman" w:hAnsi="Times New Roman" w:cs="Times New Roman"/>
          <w:bCs/>
          <w:sz w:val="24"/>
          <w:szCs w:val="24"/>
          <w:lang w:val="fr-FR"/>
        </w:rPr>
        <w:t xml:space="preserve"> élevé qui </w:t>
      </w:r>
      <w:r w:rsidR="006C7AD7" w:rsidRPr="00365F1F">
        <w:rPr>
          <w:rFonts w:ascii="Times New Roman" w:hAnsi="Times New Roman" w:cs="Times New Roman"/>
          <w:bCs/>
          <w:sz w:val="24"/>
          <w:szCs w:val="24"/>
          <w:lang w:val="fr-FR"/>
        </w:rPr>
        <w:t xml:space="preserve">peut-être surpasse </w:t>
      </w:r>
      <w:r w:rsidR="009C05AD" w:rsidRPr="00365F1F">
        <w:rPr>
          <w:rFonts w:ascii="Times New Roman" w:hAnsi="Times New Roman" w:cs="Times New Roman"/>
          <w:bCs/>
          <w:sz w:val="24"/>
          <w:szCs w:val="24"/>
          <w:lang w:val="fr-FR"/>
        </w:rPr>
        <w:t>les moyens disponibles. En fait :</w:t>
      </w:r>
      <w:r w:rsidRPr="00365F1F">
        <w:rPr>
          <w:rFonts w:ascii="Times New Roman" w:hAnsi="Times New Roman" w:cs="Times New Roman"/>
          <w:bCs/>
          <w:sz w:val="24"/>
          <w:szCs w:val="24"/>
          <w:lang w:val="fr-FR"/>
        </w:rPr>
        <w:t xml:space="preserve"> </w:t>
      </w:r>
      <w:r w:rsidR="009C05AD" w:rsidRPr="00365F1F">
        <w:rPr>
          <w:rFonts w:ascii="Times New Roman" w:eastAsia="Calibri" w:hAnsi="Times New Roman" w:cs="Times New Roman"/>
          <w:color w:val="000000"/>
          <w:sz w:val="24"/>
          <w:szCs w:val="24"/>
          <w:lang w:val="fr-FR"/>
        </w:rPr>
        <w:t>les bancs, les batteries, une couche de peinture, ajustement de panneaux solaires et réparation certaines espaces qui sont détériorées</w:t>
      </w:r>
      <w:r w:rsidRPr="00365F1F">
        <w:rPr>
          <w:rFonts w:ascii="Times New Roman" w:hAnsi="Times New Roman" w:cs="Times New Roman"/>
          <w:bCs/>
          <w:sz w:val="24"/>
          <w:szCs w:val="24"/>
          <w:lang w:val="fr-FR"/>
        </w:rPr>
        <w:t xml:space="preserve"> </w:t>
      </w:r>
      <w:r w:rsidR="002B5F78" w:rsidRPr="00365F1F">
        <w:rPr>
          <w:rFonts w:ascii="Times New Roman" w:hAnsi="Times New Roman" w:cs="Times New Roman"/>
          <w:bCs/>
          <w:sz w:val="24"/>
          <w:szCs w:val="24"/>
          <w:lang w:val="fr-FR"/>
        </w:rPr>
        <w:t>devront être</w:t>
      </w:r>
      <w:r w:rsidR="009C05AD" w:rsidRPr="00365F1F">
        <w:rPr>
          <w:rFonts w:ascii="Times New Roman" w:hAnsi="Times New Roman" w:cs="Times New Roman"/>
          <w:bCs/>
          <w:sz w:val="24"/>
          <w:szCs w:val="24"/>
          <w:lang w:val="fr-FR"/>
        </w:rPr>
        <w:t xml:space="preserve"> réparées. </w:t>
      </w:r>
      <w:r w:rsidR="00731ABB" w:rsidRPr="00365F1F">
        <w:rPr>
          <w:rFonts w:ascii="Times New Roman" w:hAnsi="Times New Roman" w:cs="Times New Roman"/>
          <w:bCs/>
          <w:color w:val="000000"/>
          <w:sz w:val="24"/>
          <w:szCs w:val="24"/>
          <w:lang w:val="fr-FR"/>
        </w:rPr>
        <w:t>Ce</w:t>
      </w:r>
      <w:r w:rsidR="009C05AD" w:rsidRPr="00365F1F">
        <w:rPr>
          <w:rFonts w:ascii="Times New Roman" w:hAnsi="Times New Roman" w:cs="Times New Roman"/>
          <w:bCs/>
          <w:color w:val="000000"/>
          <w:sz w:val="24"/>
          <w:szCs w:val="24"/>
          <w:lang w:val="fr-FR"/>
        </w:rPr>
        <w:t xml:space="preserve"> </w:t>
      </w:r>
      <w:r w:rsidR="00731ABB" w:rsidRPr="00365F1F">
        <w:rPr>
          <w:rFonts w:ascii="Times New Roman" w:hAnsi="Times New Roman" w:cs="Times New Roman"/>
          <w:bCs/>
          <w:color w:val="000000"/>
          <w:sz w:val="24"/>
          <w:szCs w:val="24"/>
          <w:lang w:val="fr-FR"/>
        </w:rPr>
        <w:t>s</w:t>
      </w:r>
      <w:r w:rsidR="009C05AD" w:rsidRPr="00365F1F">
        <w:rPr>
          <w:rFonts w:ascii="Times New Roman" w:hAnsi="Times New Roman" w:cs="Times New Roman"/>
          <w:bCs/>
          <w:color w:val="000000"/>
          <w:sz w:val="24"/>
          <w:szCs w:val="24"/>
          <w:lang w:val="fr-FR"/>
        </w:rPr>
        <w:t xml:space="preserve">ont tous des obligations </w:t>
      </w:r>
      <w:r w:rsidR="009E7CBC" w:rsidRPr="00365F1F">
        <w:rPr>
          <w:rFonts w:ascii="Times New Roman" w:hAnsi="Times New Roman" w:cs="Times New Roman"/>
          <w:bCs/>
          <w:color w:val="000000"/>
          <w:sz w:val="24"/>
          <w:szCs w:val="24"/>
          <w:lang w:val="fr-FR"/>
        </w:rPr>
        <w:t>qui engendre cette idée de projet au profit</w:t>
      </w:r>
      <w:r w:rsidR="00731ABB" w:rsidRPr="00365F1F">
        <w:rPr>
          <w:rFonts w:ascii="Times New Roman" w:hAnsi="Times New Roman" w:cs="Times New Roman"/>
          <w:bCs/>
          <w:color w:val="000000"/>
          <w:sz w:val="24"/>
          <w:szCs w:val="24"/>
          <w:lang w:val="fr-FR"/>
        </w:rPr>
        <w:t xml:space="preserve"> les élèves de</w:t>
      </w:r>
      <w:r w:rsidR="00EB7BAA" w:rsidRPr="00365F1F">
        <w:rPr>
          <w:rFonts w:ascii="Times New Roman" w:hAnsi="Times New Roman" w:cs="Times New Roman"/>
          <w:bCs/>
          <w:color w:val="000000"/>
          <w:sz w:val="24"/>
          <w:szCs w:val="24"/>
          <w:lang w:val="fr-FR"/>
        </w:rPr>
        <w:t xml:space="preserve"> Mont d</w:t>
      </w:r>
      <w:r w:rsidR="00261463" w:rsidRPr="00365F1F">
        <w:rPr>
          <w:rFonts w:ascii="Times New Roman" w:hAnsi="Times New Roman" w:cs="Times New Roman"/>
          <w:bCs/>
          <w:color w:val="000000"/>
          <w:sz w:val="24"/>
          <w:szCs w:val="24"/>
          <w:lang w:val="fr-FR"/>
        </w:rPr>
        <w:t>es Oliviers</w:t>
      </w:r>
      <w:r w:rsidR="009E7CBC" w:rsidRPr="00365F1F">
        <w:rPr>
          <w:rFonts w:ascii="Times New Roman" w:hAnsi="Times New Roman" w:cs="Times New Roman"/>
          <w:bCs/>
          <w:color w:val="000000"/>
          <w:sz w:val="24"/>
          <w:szCs w:val="24"/>
          <w:lang w:val="fr-FR"/>
        </w:rPr>
        <w:t xml:space="preserve"> qui </w:t>
      </w:r>
      <w:r w:rsidR="00731ABB" w:rsidRPr="00365F1F">
        <w:rPr>
          <w:rFonts w:ascii="Times New Roman" w:hAnsi="Times New Roman" w:cs="Times New Roman"/>
          <w:bCs/>
          <w:color w:val="000000"/>
          <w:sz w:val="24"/>
          <w:szCs w:val="24"/>
          <w:lang w:val="fr-FR"/>
        </w:rPr>
        <w:t>se situe à l’</w:t>
      </w:r>
      <w:r w:rsidR="00261463" w:rsidRPr="00365F1F">
        <w:rPr>
          <w:rFonts w:ascii="Times New Roman" w:hAnsi="Times New Roman" w:cs="Times New Roman"/>
          <w:bCs/>
          <w:color w:val="000000"/>
          <w:sz w:val="24"/>
          <w:szCs w:val="24"/>
          <w:lang w:val="fr-FR"/>
        </w:rPr>
        <w:t>entrée de la ville 5, Impasse Majuste Gros-Morne</w:t>
      </w:r>
      <w:r w:rsidR="00731ABB" w:rsidRPr="00365F1F">
        <w:rPr>
          <w:rFonts w:ascii="Times New Roman" w:hAnsi="Times New Roman" w:cs="Times New Roman"/>
          <w:bCs/>
          <w:color w:val="000000"/>
          <w:sz w:val="24"/>
          <w:szCs w:val="24"/>
          <w:lang w:val="fr-FR"/>
        </w:rPr>
        <w:t>.</w:t>
      </w:r>
    </w:p>
    <w:p w:rsidR="005E4F2A" w:rsidRDefault="005E4F2A" w:rsidP="003070BD">
      <w:pPr>
        <w:jc w:val="both"/>
        <w:rPr>
          <w:rFonts w:ascii="Times New Roman" w:hAnsi="Times New Roman" w:cs="Times New Roman"/>
          <w:bCs/>
          <w:color w:val="000000"/>
          <w:sz w:val="24"/>
          <w:szCs w:val="24"/>
          <w:lang w:val="fr-FR"/>
        </w:rPr>
      </w:pPr>
    </w:p>
    <w:p w:rsidR="005E4F2A" w:rsidRDefault="005E4F2A" w:rsidP="003070BD">
      <w:pPr>
        <w:jc w:val="both"/>
        <w:rPr>
          <w:rFonts w:ascii="Times New Roman" w:hAnsi="Times New Roman" w:cs="Times New Roman"/>
          <w:bCs/>
          <w:color w:val="000000"/>
          <w:sz w:val="24"/>
          <w:szCs w:val="24"/>
          <w:lang w:val="fr-FR"/>
        </w:rPr>
      </w:pPr>
    </w:p>
    <w:p w:rsidR="005E4F2A" w:rsidRPr="00365F1F" w:rsidRDefault="005E4F2A" w:rsidP="003070BD">
      <w:pPr>
        <w:jc w:val="both"/>
        <w:rPr>
          <w:rFonts w:ascii="Times New Roman" w:hAnsi="Times New Roman" w:cs="Times New Roman"/>
          <w:bCs/>
          <w:sz w:val="24"/>
          <w:szCs w:val="24"/>
          <w:lang w:val="fr-FR"/>
        </w:rPr>
      </w:pPr>
    </w:p>
    <w:p w:rsidR="003070BD" w:rsidRPr="00365F1F" w:rsidRDefault="00F80BD3" w:rsidP="00F84BDF">
      <w:pPr>
        <w:tabs>
          <w:tab w:val="left" w:pos="6540"/>
        </w:tabs>
        <w:rPr>
          <w:rFonts w:ascii="Times New Roman" w:hAnsi="Times New Roman" w:cs="Times New Roman"/>
          <w:b/>
          <w:sz w:val="24"/>
          <w:szCs w:val="24"/>
          <w:u w:val="single"/>
          <w:lang w:val="fr-FR"/>
        </w:rPr>
      </w:pPr>
      <w:r w:rsidRPr="00365F1F">
        <w:rPr>
          <w:rFonts w:ascii="Times New Roman" w:hAnsi="Times New Roman" w:cs="Times New Roman"/>
          <w:b/>
          <w:sz w:val="28"/>
          <w:szCs w:val="28"/>
          <w:u w:val="single"/>
          <w:lang w:val="fr-FR"/>
        </w:rPr>
        <w:lastRenderedPageBreak/>
        <w:t>Présentation de Mont Des Oliviers</w:t>
      </w:r>
      <w:r w:rsidR="00BA1918">
        <w:rPr>
          <w:rFonts w:ascii="Times New Roman" w:hAnsi="Times New Roman" w:cs="Times New Roman"/>
          <w:b/>
          <w:sz w:val="28"/>
          <w:szCs w:val="28"/>
          <w:u w:val="single"/>
          <w:lang w:val="fr-FR"/>
        </w:rPr>
        <w:t> </w:t>
      </w:r>
      <w:r w:rsidR="00BA1918">
        <w:rPr>
          <w:rFonts w:ascii="Times New Roman" w:hAnsi="Times New Roman" w:cs="Times New Roman"/>
          <w:b/>
          <w:sz w:val="24"/>
          <w:szCs w:val="24"/>
          <w:u w:val="single"/>
          <w:lang w:val="fr-FR"/>
        </w:rPr>
        <w:t>:</w:t>
      </w:r>
    </w:p>
    <w:p w:rsidR="00AE512F" w:rsidRPr="00365F1F" w:rsidRDefault="00AE512F" w:rsidP="00AE512F">
      <w:pPr>
        <w:jc w:val="both"/>
        <w:rPr>
          <w:rFonts w:ascii="Times New Roman" w:hAnsi="Times New Roman" w:cs="Times New Roman"/>
          <w:bCs/>
          <w:color w:val="000000"/>
          <w:sz w:val="24"/>
          <w:szCs w:val="24"/>
          <w:lang w:val="fr-FR"/>
        </w:rPr>
      </w:pPr>
      <w:r w:rsidRPr="00365F1F">
        <w:rPr>
          <w:rFonts w:ascii="Times New Roman" w:hAnsi="Times New Roman" w:cs="Times New Roman"/>
          <w:bCs/>
          <w:color w:val="000000"/>
          <w:sz w:val="24"/>
          <w:szCs w:val="24"/>
          <w:lang w:val="fr-FR"/>
        </w:rPr>
        <w:t xml:space="preserve">Mont des Oliviers, fondée le 10 Octobre 1994 par </w:t>
      </w:r>
      <w:r w:rsidRPr="00365F1F">
        <w:rPr>
          <w:rFonts w:ascii="Times New Roman" w:hAnsi="Times New Roman" w:cs="Times New Roman"/>
          <w:b/>
          <w:bCs/>
          <w:color w:val="000000"/>
          <w:sz w:val="24"/>
          <w:szCs w:val="24"/>
          <w:lang w:val="fr-FR"/>
        </w:rPr>
        <w:t>CENEXANT</w:t>
      </w:r>
      <w:r w:rsidRPr="00365F1F">
        <w:rPr>
          <w:rFonts w:ascii="Times New Roman" w:hAnsi="Times New Roman" w:cs="Times New Roman"/>
          <w:bCs/>
          <w:color w:val="000000"/>
          <w:sz w:val="24"/>
          <w:szCs w:val="24"/>
          <w:lang w:val="fr-FR"/>
        </w:rPr>
        <w:t xml:space="preserve"> Fénelon assisté de </w:t>
      </w:r>
      <w:r w:rsidRPr="00365F1F">
        <w:rPr>
          <w:rFonts w:ascii="Times New Roman" w:hAnsi="Times New Roman" w:cs="Times New Roman"/>
          <w:b/>
          <w:bCs/>
          <w:color w:val="000000"/>
          <w:sz w:val="24"/>
          <w:szCs w:val="24"/>
          <w:lang w:val="fr-FR"/>
        </w:rPr>
        <w:t>DELCIUS</w:t>
      </w:r>
      <w:r w:rsidRPr="00365F1F">
        <w:rPr>
          <w:rFonts w:ascii="Times New Roman" w:hAnsi="Times New Roman" w:cs="Times New Roman"/>
          <w:bCs/>
          <w:color w:val="000000"/>
          <w:sz w:val="24"/>
          <w:szCs w:val="24"/>
          <w:lang w:val="fr-FR"/>
        </w:rPr>
        <w:t xml:space="preserve"> Chérissonne avec l’Appui de la communauté Gromornaise dans le but d’améliorer la qualité d’enseignement / apprentissage des élèves. Cette  école est encadrée par une équipe de conseillers qui sont au nombre de quatre (4), lesquels sont coordonnés par un directeur général et un directeur adjoint. La mission du conseil est de mettre en valeur l’éducation en Haïti. Mont des Oliviers venez d’offrir un enseignement / apprentissage de qualité à ses élèves depuis sa création à nos jours. Mont des Oliviers est aussi supportée par une équipe </w:t>
      </w:r>
      <w:r w:rsidRPr="00365F1F">
        <w:rPr>
          <w:rFonts w:ascii="Times New Roman" w:hAnsi="Times New Roman" w:cs="Times New Roman"/>
          <w:b/>
          <w:bCs/>
          <w:color w:val="000000"/>
          <w:sz w:val="24"/>
          <w:szCs w:val="24"/>
          <w:lang w:val="fr-FR"/>
        </w:rPr>
        <w:t>Bon Samaritain</w:t>
      </w:r>
      <w:r w:rsidRPr="00365F1F">
        <w:rPr>
          <w:rFonts w:ascii="Times New Roman" w:hAnsi="Times New Roman" w:cs="Times New Roman"/>
          <w:bCs/>
          <w:color w:val="000000"/>
          <w:sz w:val="24"/>
          <w:szCs w:val="24"/>
          <w:lang w:val="fr-FR"/>
        </w:rPr>
        <w:t xml:space="preserve"> s’occupant de la finance en majeur partie: c’est de </w:t>
      </w:r>
      <w:r w:rsidRPr="00365F1F">
        <w:rPr>
          <w:rFonts w:ascii="Times New Roman" w:hAnsi="Times New Roman" w:cs="Times New Roman"/>
          <w:b/>
          <w:bCs/>
          <w:color w:val="000000"/>
          <w:sz w:val="24"/>
          <w:szCs w:val="24"/>
          <w:u w:val="single"/>
          <w:lang w:val="fr-FR"/>
        </w:rPr>
        <w:t>MISEREOR</w:t>
      </w:r>
      <w:r w:rsidRPr="00365F1F">
        <w:rPr>
          <w:rFonts w:ascii="Times New Roman" w:hAnsi="Times New Roman" w:cs="Times New Roman"/>
          <w:b/>
          <w:bCs/>
          <w:color w:val="000000"/>
          <w:sz w:val="24"/>
          <w:szCs w:val="24"/>
          <w:lang w:val="fr-FR"/>
        </w:rPr>
        <w:t xml:space="preserve"> </w:t>
      </w:r>
      <w:r w:rsidRPr="00365F1F">
        <w:rPr>
          <w:rFonts w:ascii="Times New Roman" w:hAnsi="Times New Roman" w:cs="Times New Roman"/>
          <w:bCs/>
          <w:color w:val="000000"/>
          <w:sz w:val="24"/>
          <w:szCs w:val="24"/>
          <w:lang w:val="fr-FR"/>
        </w:rPr>
        <w:t xml:space="preserve">supporté par un groupe Missionnaire « </w:t>
      </w:r>
      <w:r w:rsidRPr="00365F1F">
        <w:rPr>
          <w:rFonts w:ascii="Times New Roman" w:hAnsi="Times New Roman" w:cs="Times New Roman"/>
          <w:b/>
          <w:bCs/>
          <w:color w:val="000000"/>
          <w:sz w:val="24"/>
          <w:szCs w:val="24"/>
          <w:lang w:val="fr-FR"/>
        </w:rPr>
        <w:t>Mission UndBastelgroupeBrachelen</w:t>
      </w:r>
      <w:r w:rsidRPr="00365F1F">
        <w:rPr>
          <w:rFonts w:ascii="Times New Roman" w:hAnsi="Times New Roman" w:cs="Times New Roman"/>
          <w:bCs/>
          <w:color w:val="000000"/>
          <w:sz w:val="24"/>
          <w:szCs w:val="24"/>
          <w:lang w:val="fr-FR"/>
        </w:rPr>
        <w:t xml:space="preserve">» depuis l’année 2000 à nos jours, dirigé par </w:t>
      </w:r>
      <w:r w:rsidRPr="00365F1F">
        <w:rPr>
          <w:rFonts w:ascii="Times New Roman" w:hAnsi="Times New Roman" w:cs="Times New Roman"/>
          <w:b/>
          <w:bCs/>
          <w:color w:val="000000"/>
          <w:sz w:val="24"/>
          <w:szCs w:val="24"/>
          <w:u w:val="single"/>
          <w:lang w:val="fr-FR"/>
        </w:rPr>
        <w:t>M. Peter Koerfer</w:t>
      </w:r>
      <w:r w:rsidRPr="00365F1F">
        <w:rPr>
          <w:rFonts w:ascii="Times New Roman" w:hAnsi="Times New Roman" w:cs="Times New Roman"/>
          <w:bCs/>
          <w:color w:val="000000"/>
          <w:sz w:val="24"/>
          <w:szCs w:val="24"/>
          <w:lang w:val="fr-FR"/>
        </w:rPr>
        <w:t xml:space="preserve"> comme Leader principal et assisté de Fénelon Célexant  décédé  (</w:t>
      </w:r>
      <w:r w:rsidRPr="00365F1F">
        <w:rPr>
          <w:rFonts w:ascii="Times New Roman" w:hAnsi="Times New Roman" w:cs="Times New Roman"/>
          <w:b/>
          <w:bCs/>
          <w:color w:val="000000"/>
          <w:sz w:val="24"/>
          <w:szCs w:val="24"/>
          <w:lang w:val="fr-FR"/>
        </w:rPr>
        <w:t>Notre regretté mémoire</w:t>
      </w:r>
      <w:r w:rsidRPr="00365F1F">
        <w:rPr>
          <w:rFonts w:ascii="Times New Roman" w:hAnsi="Times New Roman" w:cs="Times New Roman"/>
          <w:bCs/>
          <w:color w:val="000000"/>
          <w:sz w:val="24"/>
          <w:szCs w:val="24"/>
          <w:lang w:val="fr-FR"/>
        </w:rPr>
        <w:t xml:space="preserve">) et remplacé par </w:t>
      </w:r>
      <w:r w:rsidRPr="00365F1F">
        <w:rPr>
          <w:rFonts w:ascii="Times New Roman" w:hAnsi="Times New Roman" w:cs="Times New Roman"/>
          <w:b/>
          <w:bCs/>
          <w:color w:val="000000"/>
          <w:sz w:val="24"/>
          <w:szCs w:val="24"/>
          <w:lang w:val="fr-FR"/>
        </w:rPr>
        <w:t>DELCIUS</w:t>
      </w:r>
      <w:r w:rsidRPr="00365F1F">
        <w:rPr>
          <w:rFonts w:ascii="Times New Roman" w:hAnsi="Times New Roman" w:cs="Times New Roman"/>
          <w:bCs/>
          <w:color w:val="000000"/>
          <w:sz w:val="24"/>
          <w:szCs w:val="24"/>
          <w:lang w:val="fr-FR"/>
        </w:rPr>
        <w:t xml:space="preserve"> Chérissonne exécutant les projets d’école  Mont des Oliviers ayant pour une école d’échantillon comme toujours pour </w:t>
      </w:r>
      <w:r w:rsidRPr="00365F1F">
        <w:rPr>
          <w:rFonts w:ascii="Times New Roman" w:hAnsi="Times New Roman" w:cs="Times New Roman"/>
          <w:b/>
          <w:bCs/>
          <w:color w:val="000000"/>
          <w:sz w:val="24"/>
          <w:szCs w:val="24"/>
          <w:lang w:val="fr-FR"/>
        </w:rPr>
        <w:t>MISEREOR</w:t>
      </w:r>
      <w:r w:rsidRPr="00365F1F">
        <w:rPr>
          <w:rFonts w:ascii="Times New Roman" w:hAnsi="Times New Roman" w:cs="Times New Roman"/>
          <w:bCs/>
          <w:color w:val="000000"/>
          <w:sz w:val="24"/>
          <w:szCs w:val="24"/>
          <w:lang w:val="fr-FR"/>
        </w:rPr>
        <w:t xml:space="preserve"> dans la communauté haïtienne particulièrement à Gros-Morne. </w:t>
      </w:r>
    </w:p>
    <w:p w:rsidR="003070BD" w:rsidRPr="00365F1F" w:rsidRDefault="003070BD" w:rsidP="003070BD">
      <w:pPr>
        <w:jc w:val="both"/>
        <w:rPr>
          <w:rFonts w:ascii="Times New Roman" w:hAnsi="Times New Roman" w:cs="Times New Roman"/>
          <w:b/>
          <w:sz w:val="24"/>
          <w:szCs w:val="24"/>
          <w:u w:val="single"/>
          <w:lang w:val="fr-FR"/>
        </w:rPr>
      </w:pPr>
      <w:r w:rsidRPr="00365F1F">
        <w:rPr>
          <w:rFonts w:ascii="Times New Roman" w:hAnsi="Times New Roman" w:cs="Times New Roman"/>
          <w:b/>
          <w:sz w:val="28"/>
          <w:szCs w:val="28"/>
          <w:u w:val="single"/>
          <w:lang w:val="fr-FR"/>
        </w:rPr>
        <w:t>Problématique à résoudre</w:t>
      </w:r>
      <w:r w:rsidR="00822DEC" w:rsidRPr="00365F1F">
        <w:rPr>
          <w:rFonts w:ascii="Times New Roman" w:hAnsi="Times New Roman" w:cs="Times New Roman"/>
          <w:b/>
          <w:sz w:val="24"/>
          <w:szCs w:val="24"/>
          <w:u w:val="single"/>
          <w:lang w:val="fr-FR"/>
        </w:rPr>
        <w:t> :</w:t>
      </w:r>
    </w:p>
    <w:p w:rsidR="003070BD" w:rsidRPr="00365F1F" w:rsidRDefault="003070BD" w:rsidP="003070BD">
      <w:pPr>
        <w:framePr w:hSpace="180" w:wrap="around" w:vAnchor="page" w:hAnchor="margin" w:xAlign="center" w:y="361"/>
        <w:rPr>
          <w:rFonts w:ascii="Times New Roman" w:hAnsi="Times New Roman" w:cs="Times New Roman"/>
          <w:b/>
          <w:sz w:val="24"/>
          <w:szCs w:val="24"/>
          <w:lang w:val="fr-FR"/>
        </w:rPr>
      </w:pPr>
    </w:p>
    <w:p w:rsidR="003070BD" w:rsidRDefault="003070BD" w:rsidP="003070BD">
      <w:pPr>
        <w:jc w:val="both"/>
        <w:rPr>
          <w:rFonts w:ascii="Times New Roman" w:hAnsi="Times New Roman" w:cs="Times New Roman"/>
          <w:bCs/>
          <w:sz w:val="24"/>
          <w:szCs w:val="24"/>
          <w:lang w:val="fr-FR"/>
        </w:rPr>
      </w:pPr>
      <w:r w:rsidRPr="00365F1F">
        <w:rPr>
          <w:rFonts w:ascii="Times New Roman" w:hAnsi="Times New Roman" w:cs="Times New Roman"/>
          <w:bCs/>
          <w:sz w:val="24"/>
          <w:szCs w:val="24"/>
          <w:lang w:val="fr-FR"/>
        </w:rPr>
        <w:t xml:space="preserve">Tenant compte de la mission de </w:t>
      </w:r>
      <w:r w:rsidR="00873F66" w:rsidRPr="00365F1F">
        <w:rPr>
          <w:rFonts w:ascii="Times New Roman" w:hAnsi="Times New Roman" w:cs="Times New Roman"/>
          <w:bCs/>
          <w:sz w:val="24"/>
          <w:szCs w:val="24"/>
          <w:lang w:val="fr-FR"/>
        </w:rPr>
        <w:t xml:space="preserve">Mont </w:t>
      </w:r>
      <w:r w:rsidR="00EB7BAA" w:rsidRPr="00365F1F">
        <w:rPr>
          <w:rFonts w:ascii="Times New Roman" w:hAnsi="Times New Roman" w:cs="Times New Roman"/>
          <w:bCs/>
          <w:sz w:val="24"/>
          <w:szCs w:val="24"/>
          <w:lang w:val="fr-FR"/>
        </w:rPr>
        <w:t>d</w:t>
      </w:r>
      <w:r w:rsidR="00873F66" w:rsidRPr="00365F1F">
        <w:rPr>
          <w:rFonts w:ascii="Times New Roman" w:hAnsi="Times New Roman" w:cs="Times New Roman"/>
          <w:bCs/>
          <w:sz w:val="24"/>
          <w:szCs w:val="24"/>
          <w:lang w:val="fr-FR"/>
        </w:rPr>
        <w:t>es Oliviers</w:t>
      </w:r>
      <w:r w:rsidRPr="00365F1F">
        <w:rPr>
          <w:rFonts w:ascii="Times New Roman" w:hAnsi="Times New Roman" w:cs="Times New Roman"/>
          <w:bCs/>
          <w:sz w:val="24"/>
          <w:szCs w:val="24"/>
          <w:lang w:val="fr-FR"/>
        </w:rPr>
        <w:t>, elle aurait dû avoir un</w:t>
      </w:r>
      <w:r w:rsidR="0013583A" w:rsidRPr="00365F1F">
        <w:rPr>
          <w:rFonts w:ascii="Times New Roman" w:hAnsi="Times New Roman" w:cs="Times New Roman"/>
          <w:bCs/>
          <w:sz w:val="24"/>
          <w:szCs w:val="24"/>
          <w:lang w:val="fr-FR"/>
        </w:rPr>
        <w:t xml:space="preserve">e école d’échantillon ou l’un parmi des écoles chevronnées de la ville de Gros-Morne. </w:t>
      </w:r>
      <w:r w:rsidRPr="00365F1F">
        <w:rPr>
          <w:rFonts w:ascii="Times New Roman" w:hAnsi="Times New Roman" w:cs="Times New Roman"/>
          <w:bCs/>
          <w:sz w:val="24"/>
          <w:szCs w:val="24"/>
          <w:lang w:val="fr-FR"/>
        </w:rPr>
        <w:t xml:space="preserve">Cependant, avec l’épuisement </w:t>
      </w:r>
      <w:r w:rsidR="00F84BDF" w:rsidRPr="00365F1F">
        <w:rPr>
          <w:rFonts w:ascii="Times New Roman" w:eastAsia="Calibri" w:hAnsi="Times New Roman" w:cs="Times New Roman"/>
          <w:color w:val="000000"/>
          <w:sz w:val="24"/>
          <w:szCs w:val="24"/>
          <w:lang w:val="fr-FR"/>
        </w:rPr>
        <w:t>les bancs, les batteries, une couche de peinture, ajustement de panneaux solaires et réparation</w:t>
      </w:r>
      <w:r w:rsidR="002444C8">
        <w:rPr>
          <w:rFonts w:ascii="Times New Roman" w:eastAsia="Calibri" w:hAnsi="Times New Roman" w:cs="Times New Roman"/>
          <w:color w:val="000000"/>
          <w:sz w:val="24"/>
          <w:szCs w:val="24"/>
          <w:lang w:val="fr-FR"/>
        </w:rPr>
        <w:t xml:space="preserve"> des</w:t>
      </w:r>
      <w:r w:rsidR="00F84BDF" w:rsidRPr="00365F1F">
        <w:rPr>
          <w:rFonts w:ascii="Times New Roman" w:eastAsia="Calibri" w:hAnsi="Times New Roman" w:cs="Times New Roman"/>
          <w:color w:val="000000"/>
          <w:sz w:val="24"/>
          <w:szCs w:val="24"/>
          <w:lang w:val="fr-FR"/>
        </w:rPr>
        <w:t xml:space="preserve"> certaines espaces qui sont détériorées</w:t>
      </w:r>
      <w:r w:rsidRPr="00365F1F">
        <w:rPr>
          <w:rFonts w:ascii="Times New Roman" w:hAnsi="Times New Roman" w:cs="Times New Roman"/>
          <w:bCs/>
          <w:sz w:val="24"/>
          <w:szCs w:val="24"/>
          <w:lang w:val="fr-FR"/>
        </w:rPr>
        <w:t xml:space="preserve">, </w:t>
      </w:r>
      <w:r w:rsidR="00CF7E20" w:rsidRPr="00365F1F">
        <w:rPr>
          <w:rFonts w:ascii="Times New Roman" w:hAnsi="Times New Roman" w:cs="Times New Roman"/>
          <w:bCs/>
          <w:sz w:val="24"/>
          <w:szCs w:val="24"/>
          <w:lang w:val="fr-FR"/>
        </w:rPr>
        <w:t>Mont d</w:t>
      </w:r>
      <w:r w:rsidR="00873F66" w:rsidRPr="00365F1F">
        <w:rPr>
          <w:rFonts w:ascii="Times New Roman" w:hAnsi="Times New Roman" w:cs="Times New Roman"/>
          <w:bCs/>
          <w:sz w:val="24"/>
          <w:szCs w:val="24"/>
          <w:lang w:val="fr-FR"/>
        </w:rPr>
        <w:t xml:space="preserve">es Oliviers </w:t>
      </w:r>
      <w:r w:rsidRPr="00365F1F">
        <w:rPr>
          <w:rFonts w:ascii="Times New Roman" w:hAnsi="Times New Roman" w:cs="Times New Roman"/>
          <w:bCs/>
          <w:sz w:val="24"/>
          <w:szCs w:val="24"/>
          <w:lang w:val="fr-FR"/>
        </w:rPr>
        <w:t xml:space="preserve"> se trouve dans une situation où les </w:t>
      </w:r>
      <w:r w:rsidR="00F84BDF" w:rsidRPr="00365F1F">
        <w:rPr>
          <w:rFonts w:ascii="Times New Roman" w:hAnsi="Times New Roman" w:cs="Times New Roman"/>
          <w:bCs/>
          <w:sz w:val="24"/>
          <w:szCs w:val="24"/>
          <w:lang w:val="fr-FR"/>
        </w:rPr>
        <w:t xml:space="preserve">besoins peuvent </w:t>
      </w:r>
      <w:r w:rsidRPr="00365F1F">
        <w:rPr>
          <w:rFonts w:ascii="Times New Roman" w:hAnsi="Times New Roman" w:cs="Times New Roman"/>
          <w:bCs/>
          <w:sz w:val="24"/>
          <w:szCs w:val="24"/>
          <w:lang w:val="fr-FR"/>
        </w:rPr>
        <w:t xml:space="preserve">être </w:t>
      </w:r>
      <w:r w:rsidR="00F84BDF" w:rsidRPr="00365F1F">
        <w:rPr>
          <w:rFonts w:ascii="Times New Roman" w:hAnsi="Times New Roman" w:cs="Times New Roman"/>
          <w:bCs/>
          <w:sz w:val="24"/>
          <w:szCs w:val="24"/>
          <w:lang w:val="fr-FR"/>
        </w:rPr>
        <w:t>exigés. Néanmoins, les élèves</w:t>
      </w:r>
      <w:r w:rsidRPr="00365F1F">
        <w:rPr>
          <w:rFonts w:ascii="Times New Roman" w:hAnsi="Times New Roman" w:cs="Times New Roman"/>
          <w:bCs/>
          <w:sz w:val="24"/>
          <w:szCs w:val="24"/>
          <w:lang w:val="fr-FR"/>
        </w:rPr>
        <w:t xml:space="preserve"> peuvent </w:t>
      </w:r>
      <w:r w:rsidR="00F84BDF" w:rsidRPr="00365F1F">
        <w:rPr>
          <w:rFonts w:ascii="Times New Roman" w:hAnsi="Times New Roman" w:cs="Times New Roman"/>
          <w:bCs/>
          <w:sz w:val="24"/>
          <w:szCs w:val="24"/>
          <w:lang w:val="fr-FR"/>
        </w:rPr>
        <w:t>suivre des</w:t>
      </w:r>
      <w:r w:rsidRPr="00365F1F">
        <w:rPr>
          <w:rFonts w:ascii="Times New Roman" w:hAnsi="Times New Roman" w:cs="Times New Roman"/>
          <w:bCs/>
          <w:sz w:val="24"/>
          <w:szCs w:val="24"/>
          <w:lang w:val="fr-FR"/>
        </w:rPr>
        <w:t xml:space="preserve"> cours </w:t>
      </w:r>
      <w:r w:rsidR="00F84BDF" w:rsidRPr="00365F1F">
        <w:rPr>
          <w:rFonts w:ascii="Times New Roman" w:hAnsi="Times New Roman" w:cs="Times New Roman"/>
          <w:bCs/>
          <w:sz w:val="24"/>
          <w:szCs w:val="24"/>
          <w:lang w:val="fr-FR"/>
        </w:rPr>
        <w:t>et</w:t>
      </w:r>
      <w:r w:rsidRPr="00365F1F">
        <w:rPr>
          <w:rFonts w:ascii="Times New Roman" w:hAnsi="Times New Roman" w:cs="Times New Roman"/>
          <w:bCs/>
          <w:sz w:val="24"/>
          <w:szCs w:val="24"/>
          <w:lang w:val="fr-FR"/>
        </w:rPr>
        <w:t xml:space="preserve"> reçoivent</w:t>
      </w:r>
      <w:r w:rsidR="00F84BDF" w:rsidRPr="00365F1F">
        <w:rPr>
          <w:rFonts w:ascii="Times New Roman" w:hAnsi="Times New Roman" w:cs="Times New Roman"/>
          <w:bCs/>
          <w:sz w:val="24"/>
          <w:szCs w:val="24"/>
          <w:lang w:val="fr-FR"/>
        </w:rPr>
        <w:t xml:space="preserve"> </w:t>
      </w:r>
      <w:r w:rsidR="00FB7FAD" w:rsidRPr="00365F1F">
        <w:rPr>
          <w:rFonts w:ascii="Times New Roman" w:hAnsi="Times New Roman" w:cs="Times New Roman"/>
          <w:bCs/>
          <w:sz w:val="24"/>
          <w:szCs w:val="24"/>
          <w:lang w:val="fr-FR"/>
        </w:rPr>
        <w:t>le pain d’instruction</w:t>
      </w:r>
      <w:r w:rsidRPr="00365F1F">
        <w:rPr>
          <w:rFonts w:ascii="Times New Roman" w:hAnsi="Times New Roman" w:cs="Times New Roman"/>
          <w:bCs/>
          <w:sz w:val="24"/>
          <w:szCs w:val="24"/>
          <w:lang w:val="fr-FR"/>
        </w:rPr>
        <w:t>. De  plus</w:t>
      </w:r>
      <w:r w:rsidR="004560A3" w:rsidRPr="00365F1F">
        <w:rPr>
          <w:rFonts w:ascii="Times New Roman" w:hAnsi="Times New Roman" w:cs="Times New Roman"/>
          <w:bCs/>
          <w:sz w:val="24"/>
          <w:szCs w:val="24"/>
          <w:lang w:val="fr-FR"/>
        </w:rPr>
        <w:t xml:space="preserve"> en plus</w:t>
      </w:r>
      <w:r w:rsidRPr="00365F1F">
        <w:rPr>
          <w:rFonts w:ascii="Times New Roman" w:hAnsi="Times New Roman" w:cs="Times New Roman"/>
          <w:bCs/>
          <w:sz w:val="24"/>
          <w:szCs w:val="24"/>
          <w:lang w:val="fr-FR"/>
        </w:rPr>
        <w:t xml:space="preserve">, de nos jours </w:t>
      </w:r>
      <w:r w:rsidR="003B152B" w:rsidRPr="00365F1F">
        <w:rPr>
          <w:rFonts w:ascii="Times New Roman" w:hAnsi="Times New Roman" w:cs="Times New Roman"/>
          <w:bCs/>
          <w:sz w:val="24"/>
          <w:szCs w:val="24"/>
          <w:lang w:val="fr-FR"/>
        </w:rPr>
        <w:t>le monde s’évolue</w:t>
      </w:r>
      <w:r w:rsidRPr="00365F1F">
        <w:rPr>
          <w:rFonts w:ascii="Times New Roman" w:hAnsi="Times New Roman" w:cs="Times New Roman"/>
          <w:bCs/>
          <w:sz w:val="24"/>
          <w:szCs w:val="24"/>
          <w:lang w:val="fr-FR"/>
        </w:rPr>
        <w:t>. Donc ce projet va permettr</w:t>
      </w:r>
      <w:r w:rsidR="00873F66" w:rsidRPr="00365F1F">
        <w:rPr>
          <w:rFonts w:ascii="Times New Roman" w:hAnsi="Times New Roman" w:cs="Times New Roman"/>
          <w:bCs/>
          <w:sz w:val="24"/>
          <w:szCs w:val="24"/>
          <w:lang w:val="fr-FR"/>
        </w:rPr>
        <w:t>e d’une part, à la communauté éducative</w:t>
      </w:r>
      <w:r w:rsidRPr="00365F1F">
        <w:rPr>
          <w:rFonts w:ascii="Times New Roman" w:hAnsi="Times New Roman" w:cs="Times New Roman"/>
          <w:bCs/>
          <w:sz w:val="24"/>
          <w:szCs w:val="24"/>
          <w:lang w:val="fr-FR"/>
        </w:rPr>
        <w:t xml:space="preserve"> du</w:t>
      </w:r>
      <w:r w:rsidR="004B7503" w:rsidRPr="00365F1F">
        <w:rPr>
          <w:rFonts w:ascii="Times New Roman" w:hAnsi="Times New Roman" w:cs="Times New Roman"/>
          <w:bCs/>
          <w:sz w:val="24"/>
          <w:szCs w:val="24"/>
          <w:lang w:val="fr-FR"/>
        </w:rPr>
        <w:t xml:space="preserve"> 1</w:t>
      </w:r>
      <w:r w:rsidR="004B7503" w:rsidRPr="00365F1F">
        <w:rPr>
          <w:rFonts w:ascii="Times New Roman" w:hAnsi="Times New Roman" w:cs="Times New Roman"/>
          <w:bCs/>
          <w:sz w:val="24"/>
          <w:szCs w:val="24"/>
          <w:vertAlign w:val="superscript"/>
          <w:lang w:val="fr-FR"/>
        </w:rPr>
        <w:t>er</w:t>
      </w:r>
      <w:r w:rsidR="004B7503" w:rsidRPr="00365F1F">
        <w:rPr>
          <w:rFonts w:ascii="Times New Roman" w:hAnsi="Times New Roman" w:cs="Times New Roman"/>
          <w:bCs/>
          <w:sz w:val="24"/>
          <w:szCs w:val="24"/>
          <w:lang w:val="fr-FR"/>
        </w:rPr>
        <w:t xml:space="preserve"> au</w:t>
      </w:r>
      <w:r w:rsidRPr="00365F1F">
        <w:rPr>
          <w:rFonts w:ascii="Times New Roman" w:hAnsi="Times New Roman" w:cs="Times New Roman"/>
          <w:bCs/>
          <w:sz w:val="24"/>
          <w:szCs w:val="24"/>
          <w:lang w:val="fr-FR"/>
        </w:rPr>
        <w:t xml:space="preserve"> 3</w:t>
      </w:r>
      <w:r w:rsidRPr="00365F1F">
        <w:rPr>
          <w:rFonts w:ascii="Times New Roman" w:hAnsi="Times New Roman" w:cs="Times New Roman"/>
          <w:bCs/>
          <w:sz w:val="24"/>
          <w:szCs w:val="24"/>
          <w:vertAlign w:val="superscript"/>
          <w:lang w:val="fr-FR"/>
        </w:rPr>
        <w:t>e</w:t>
      </w:r>
      <w:r w:rsidRPr="00365F1F">
        <w:rPr>
          <w:rFonts w:ascii="Times New Roman" w:hAnsi="Times New Roman" w:cs="Times New Roman"/>
          <w:bCs/>
          <w:sz w:val="24"/>
          <w:szCs w:val="24"/>
          <w:lang w:val="fr-FR"/>
        </w:rPr>
        <w:t xml:space="preserve"> cycle </w:t>
      </w:r>
      <w:r w:rsidR="004560A3" w:rsidRPr="00365F1F">
        <w:rPr>
          <w:rFonts w:ascii="Times New Roman" w:hAnsi="Times New Roman" w:cs="Times New Roman"/>
          <w:bCs/>
          <w:sz w:val="24"/>
          <w:szCs w:val="24"/>
          <w:lang w:val="fr-FR"/>
        </w:rPr>
        <w:t xml:space="preserve">allant du Secondaire </w:t>
      </w:r>
      <w:r w:rsidRPr="00365F1F">
        <w:rPr>
          <w:rFonts w:ascii="Times New Roman" w:hAnsi="Times New Roman" w:cs="Times New Roman"/>
          <w:bCs/>
          <w:sz w:val="24"/>
          <w:szCs w:val="24"/>
          <w:lang w:val="fr-FR"/>
        </w:rPr>
        <w:t xml:space="preserve">de </w:t>
      </w:r>
      <w:r w:rsidR="00285CD7" w:rsidRPr="00365F1F">
        <w:rPr>
          <w:rFonts w:ascii="Times New Roman" w:hAnsi="Times New Roman" w:cs="Times New Roman"/>
          <w:bCs/>
          <w:sz w:val="24"/>
          <w:szCs w:val="24"/>
          <w:lang w:val="fr-FR"/>
        </w:rPr>
        <w:t>Mont d</w:t>
      </w:r>
      <w:r w:rsidR="004B7503" w:rsidRPr="00365F1F">
        <w:rPr>
          <w:rFonts w:ascii="Times New Roman" w:hAnsi="Times New Roman" w:cs="Times New Roman"/>
          <w:bCs/>
          <w:sz w:val="24"/>
          <w:szCs w:val="24"/>
          <w:lang w:val="fr-FR"/>
        </w:rPr>
        <w:t>es Oliviers</w:t>
      </w:r>
      <w:r w:rsidR="002444C8">
        <w:rPr>
          <w:rFonts w:ascii="Times New Roman" w:hAnsi="Times New Roman" w:cs="Times New Roman"/>
          <w:bCs/>
          <w:sz w:val="24"/>
          <w:szCs w:val="24"/>
          <w:lang w:val="fr-FR"/>
        </w:rPr>
        <w:t xml:space="preserve"> de pratiquer le cours dans un espace plus attrayant</w:t>
      </w:r>
      <w:r w:rsidR="00B125E3">
        <w:rPr>
          <w:rFonts w:ascii="Times New Roman" w:hAnsi="Times New Roman" w:cs="Times New Roman"/>
          <w:bCs/>
          <w:sz w:val="24"/>
          <w:szCs w:val="24"/>
          <w:lang w:val="fr-FR"/>
        </w:rPr>
        <w:t xml:space="preserve"> </w:t>
      </w:r>
      <w:r w:rsidR="00C87895">
        <w:rPr>
          <w:rFonts w:ascii="Times New Roman" w:hAnsi="Times New Roman" w:cs="Times New Roman"/>
          <w:bCs/>
          <w:sz w:val="24"/>
          <w:szCs w:val="24"/>
          <w:lang w:val="fr-FR"/>
        </w:rPr>
        <w:t>et à faciliter</w:t>
      </w:r>
      <w:r w:rsidRPr="00365F1F">
        <w:rPr>
          <w:rFonts w:ascii="Times New Roman" w:hAnsi="Times New Roman" w:cs="Times New Roman"/>
          <w:bCs/>
          <w:sz w:val="24"/>
          <w:szCs w:val="24"/>
          <w:lang w:val="fr-FR"/>
        </w:rPr>
        <w:t xml:space="preserve">; d’autre part, les </w:t>
      </w:r>
      <w:r w:rsidR="00C87895">
        <w:rPr>
          <w:rFonts w:ascii="Times New Roman" w:hAnsi="Times New Roman" w:cs="Times New Roman"/>
          <w:bCs/>
          <w:sz w:val="24"/>
          <w:szCs w:val="24"/>
          <w:lang w:val="fr-FR"/>
        </w:rPr>
        <w:t>élèves et professeurs</w:t>
      </w:r>
      <w:r w:rsidRPr="00365F1F">
        <w:rPr>
          <w:rFonts w:ascii="Times New Roman" w:hAnsi="Times New Roman" w:cs="Times New Roman"/>
          <w:bCs/>
          <w:sz w:val="24"/>
          <w:szCs w:val="24"/>
          <w:lang w:val="fr-FR"/>
        </w:rPr>
        <w:t xml:space="preserve"> seront plus performants dans leurs tâches. Donc, il y a une réelle nécessité de remplacer les </w:t>
      </w:r>
      <w:r w:rsidR="00B23889" w:rsidRPr="00365F1F">
        <w:rPr>
          <w:rFonts w:ascii="Times New Roman" w:hAnsi="Times New Roman" w:cs="Times New Roman"/>
          <w:bCs/>
          <w:sz w:val="24"/>
          <w:szCs w:val="24"/>
          <w:lang w:val="fr-FR"/>
        </w:rPr>
        <w:t>équipements</w:t>
      </w:r>
      <w:r w:rsidR="00D30930" w:rsidRPr="00365F1F">
        <w:rPr>
          <w:rFonts w:ascii="Times New Roman" w:hAnsi="Times New Roman" w:cs="Times New Roman"/>
          <w:bCs/>
          <w:sz w:val="24"/>
          <w:szCs w:val="24"/>
          <w:lang w:val="fr-FR"/>
        </w:rPr>
        <w:t>.</w:t>
      </w:r>
      <w:r w:rsidRPr="00365F1F">
        <w:rPr>
          <w:rFonts w:ascii="Times New Roman" w:hAnsi="Times New Roman" w:cs="Times New Roman"/>
          <w:bCs/>
          <w:sz w:val="24"/>
          <w:szCs w:val="24"/>
          <w:lang w:val="fr-FR"/>
        </w:rPr>
        <w:t xml:space="preserve"> Ce qui expl</w:t>
      </w:r>
      <w:r w:rsidR="00C541F5">
        <w:rPr>
          <w:rFonts w:ascii="Times New Roman" w:hAnsi="Times New Roman" w:cs="Times New Roman"/>
          <w:bCs/>
          <w:sz w:val="24"/>
          <w:szCs w:val="24"/>
          <w:lang w:val="fr-FR"/>
        </w:rPr>
        <w:t xml:space="preserve">ique l’importance d’un tel </w:t>
      </w:r>
      <w:r w:rsidRPr="00365F1F">
        <w:rPr>
          <w:rFonts w:ascii="Times New Roman" w:hAnsi="Times New Roman" w:cs="Times New Roman"/>
          <w:bCs/>
          <w:sz w:val="24"/>
          <w:szCs w:val="24"/>
          <w:lang w:val="fr-FR"/>
        </w:rPr>
        <w:t xml:space="preserve"> projet pour la communauté éducative de Mon</w:t>
      </w:r>
      <w:r w:rsidR="00D53E1C" w:rsidRPr="00365F1F">
        <w:rPr>
          <w:rFonts w:ascii="Times New Roman" w:hAnsi="Times New Roman" w:cs="Times New Roman"/>
          <w:bCs/>
          <w:sz w:val="24"/>
          <w:szCs w:val="24"/>
          <w:lang w:val="fr-FR"/>
        </w:rPr>
        <w:t>t d</w:t>
      </w:r>
      <w:r w:rsidRPr="00365F1F">
        <w:rPr>
          <w:rFonts w:ascii="Times New Roman" w:hAnsi="Times New Roman" w:cs="Times New Roman"/>
          <w:bCs/>
          <w:sz w:val="24"/>
          <w:szCs w:val="24"/>
          <w:lang w:val="fr-FR"/>
        </w:rPr>
        <w:t>e</w:t>
      </w:r>
      <w:r w:rsidR="004B7503" w:rsidRPr="00365F1F">
        <w:rPr>
          <w:rFonts w:ascii="Times New Roman" w:hAnsi="Times New Roman" w:cs="Times New Roman"/>
          <w:bCs/>
          <w:sz w:val="24"/>
          <w:szCs w:val="24"/>
          <w:lang w:val="fr-FR"/>
        </w:rPr>
        <w:t>s Oliviers</w:t>
      </w:r>
      <w:r w:rsidRPr="00365F1F">
        <w:rPr>
          <w:rFonts w:ascii="Times New Roman" w:hAnsi="Times New Roman" w:cs="Times New Roman"/>
          <w:bCs/>
          <w:sz w:val="24"/>
          <w:szCs w:val="24"/>
          <w:lang w:val="fr-FR"/>
        </w:rPr>
        <w:t>.</w:t>
      </w:r>
    </w:p>
    <w:p w:rsidR="00831B78" w:rsidRPr="00365F1F" w:rsidRDefault="00831B78" w:rsidP="003070BD">
      <w:pPr>
        <w:jc w:val="both"/>
        <w:rPr>
          <w:rFonts w:ascii="Times New Roman" w:hAnsi="Times New Roman" w:cs="Times New Roman"/>
          <w:sz w:val="24"/>
          <w:szCs w:val="24"/>
          <w:lang w:val="fr-FR"/>
        </w:rPr>
      </w:pPr>
    </w:p>
    <w:p w:rsidR="000F5660" w:rsidRPr="00365F1F" w:rsidRDefault="003070BD" w:rsidP="00C67806">
      <w:pPr>
        <w:jc w:val="center"/>
        <w:rPr>
          <w:rFonts w:ascii="Times New Roman" w:hAnsi="Times New Roman" w:cs="Times New Roman"/>
          <w:b/>
          <w:sz w:val="24"/>
          <w:szCs w:val="24"/>
          <w:u w:val="single"/>
          <w:lang w:val="fr-FR"/>
        </w:rPr>
      </w:pPr>
      <w:r w:rsidRPr="00365F1F">
        <w:rPr>
          <w:rFonts w:ascii="Times New Roman" w:hAnsi="Times New Roman" w:cs="Times New Roman"/>
          <w:b/>
          <w:sz w:val="28"/>
          <w:szCs w:val="28"/>
          <w:u w:val="single"/>
          <w:lang w:val="fr-FR"/>
        </w:rPr>
        <w:t>D</w:t>
      </w:r>
      <w:r w:rsidR="00822DEC" w:rsidRPr="00365F1F">
        <w:rPr>
          <w:rFonts w:ascii="Times New Roman" w:hAnsi="Times New Roman" w:cs="Times New Roman"/>
          <w:b/>
          <w:sz w:val="28"/>
          <w:szCs w:val="28"/>
          <w:u w:val="single"/>
          <w:lang w:val="fr-FR"/>
        </w:rPr>
        <w:t>escription du budget en dollars</w:t>
      </w:r>
      <w:r w:rsidR="00822DEC" w:rsidRPr="00365F1F">
        <w:rPr>
          <w:rFonts w:ascii="Times New Roman" w:hAnsi="Times New Roman" w:cs="Times New Roman"/>
          <w:b/>
          <w:sz w:val="24"/>
          <w:szCs w:val="24"/>
          <w:u w:val="single"/>
          <w:lang w:val="fr-FR"/>
        </w:rPr>
        <w:t> :</w:t>
      </w:r>
    </w:p>
    <w:tbl>
      <w:tblPr>
        <w:tblStyle w:val="Tabellenraster"/>
        <w:tblW w:w="6941" w:type="dxa"/>
        <w:jc w:val="center"/>
        <w:tblLayout w:type="fixed"/>
        <w:tblLook w:val="04A0" w:firstRow="1" w:lastRow="0" w:firstColumn="1" w:lastColumn="0" w:noHBand="0" w:noVBand="1"/>
      </w:tblPr>
      <w:tblGrid>
        <w:gridCol w:w="2025"/>
        <w:gridCol w:w="2032"/>
        <w:gridCol w:w="1609"/>
        <w:gridCol w:w="1275"/>
      </w:tblGrid>
      <w:tr w:rsidR="0012563A" w:rsidRPr="00365F1F" w:rsidTr="00BF2C58">
        <w:trPr>
          <w:trHeight w:val="435"/>
          <w:jc w:val="center"/>
        </w:trPr>
        <w:tc>
          <w:tcPr>
            <w:tcW w:w="2025" w:type="dxa"/>
            <w:vMerge w:val="restart"/>
          </w:tcPr>
          <w:p w:rsidR="0012563A" w:rsidRPr="00365F1F" w:rsidRDefault="0012563A" w:rsidP="00886993">
            <w:pPr>
              <w:rPr>
                <w:rFonts w:ascii="Arial Black" w:hAnsi="Arial Black"/>
                <w:b/>
                <w:sz w:val="24"/>
                <w:szCs w:val="24"/>
                <w:lang w:val="fr-FR"/>
              </w:rPr>
            </w:pPr>
            <w:r w:rsidRPr="00365F1F">
              <w:rPr>
                <w:rFonts w:ascii="Arial Black" w:hAnsi="Arial Black"/>
                <w:b/>
                <w:sz w:val="24"/>
                <w:szCs w:val="24"/>
                <w:lang w:val="fr-FR"/>
              </w:rPr>
              <w:t>Description</w:t>
            </w:r>
          </w:p>
        </w:tc>
        <w:tc>
          <w:tcPr>
            <w:tcW w:w="2032" w:type="dxa"/>
            <w:vMerge w:val="restart"/>
          </w:tcPr>
          <w:p w:rsidR="0012563A" w:rsidRPr="00365F1F" w:rsidRDefault="0012563A" w:rsidP="00886993">
            <w:pPr>
              <w:rPr>
                <w:rFonts w:ascii="Arial Black" w:hAnsi="Arial Black"/>
                <w:b/>
                <w:sz w:val="24"/>
                <w:szCs w:val="24"/>
                <w:lang w:val="fr-FR"/>
              </w:rPr>
            </w:pPr>
            <w:r w:rsidRPr="00365F1F">
              <w:rPr>
                <w:rFonts w:ascii="Arial Black" w:hAnsi="Arial Black"/>
                <w:b/>
                <w:sz w:val="24"/>
                <w:szCs w:val="24"/>
                <w:lang w:val="fr-FR"/>
              </w:rPr>
              <w:t>Quantité</w:t>
            </w:r>
          </w:p>
        </w:tc>
        <w:tc>
          <w:tcPr>
            <w:tcW w:w="1609" w:type="dxa"/>
          </w:tcPr>
          <w:p w:rsidR="0012563A" w:rsidRPr="00365F1F" w:rsidRDefault="0012563A" w:rsidP="00886993">
            <w:pPr>
              <w:rPr>
                <w:rFonts w:ascii="Arial Black" w:hAnsi="Arial Black"/>
                <w:b/>
                <w:sz w:val="24"/>
                <w:szCs w:val="24"/>
                <w:lang w:val="fr-FR"/>
              </w:rPr>
            </w:pPr>
            <w:r w:rsidRPr="00365F1F">
              <w:rPr>
                <w:rFonts w:ascii="Arial Black" w:hAnsi="Arial Black"/>
                <w:b/>
                <w:sz w:val="24"/>
                <w:szCs w:val="24"/>
                <w:lang w:val="fr-FR"/>
              </w:rPr>
              <w:t>Prix unitaire</w:t>
            </w:r>
          </w:p>
        </w:tc>
        <w:tc>
          <w:tcPr>
            <w:tcW w:w="1275" w:type="dxa"/>
          </w:tcPr>
          <w:p w:rsidR="0012563A" w:rsidRPr="00365F1F" w:rsidRDefault="0012563A" w:rsidP="00886993">
            <w:pPr>
              <w:rPr>
                <w:rFonts w:ascii="Arial Black" w:hAnsi="Arial Black"/>
                <w:b/>
                <w:sz w:val="24"/>
                <w:szCs w:val="24"/>
                <w:lang w:val="fr-FR"/>
              </w:rPr>
            </w:pPr>
            <w:r w:rsidRPr="00365F1F">
              <w:rPr>
                <w:rFonts w:ascii="Arial Black" w:hAnsi="Arial Black"/>
                <w:b/>
                <w:sz w:val="24"/>
                <w:szCs w:val="24"/>
                <w:lang w:val="fr-FR"/>
              </w:rPr>
              <w:t>Prix total</w:t>
            </w:r>
          </w:p>
        </w:tc>
      </w:tr>
      <w:tr w:rsidR="0012563A" w:rsidRPr="00365F1F" w:rsidTr="00BF2C58">
        <w:trPr>
          <w:trHeight w:val="240"/>
          <w:jc w:val="center"/>
        </w:trPr>
        <w:tc>
          <w:tcPr>
            <w:tcW w:w="2025" w:type="dxa"/>
            <w:vMerge/>
          </w:tcPr>
          <w:p w:rsidR="0012563A" w:rsidRPr="00365F1F" w:rsidRDefault="0012563A" w:rsidP="00886993">
            <w:pPr>
              <w:rPr>
                <w:rFonts w:ascii="Arial Black" w:hAnsi="Arial Black"/>
                <w:b/>
                <w:sz w:val="24"/>
                <w:szCs w:val="24"/>
                <w:lang w:val="fr-FR"/>
              </w:rPr>
            </w:pPr>
          </w:p>
        </w:tc>
        <w:tc>
          <w:tcPr>
            <w:tcW w:w="2032" w:type="dxa"/>
            <w:vMerge/>
          </w:tcPr>
          <w:p w:rsidR="0012563A" w:rsidRPr="00365F1F" w:rsidRDefault="0012563A" w:rsidP="00886993">
            <w:pPr>
              <w:rPr>
                <w:rFonts w:ascii="Arial Black" w:hAnsi="Arial Black"/>
                <w:b/>
                <w:sz w:val="24"/>
                <w:szCs w:val="24"/>
                <w:lang w:val="fr-FR"/>
              </w:rPr>
            </w:pPr>
          </w:p>
        </w:tc>
        <w:tc>
          <w:tcPr>
            <w:tcW w:w="1609" w:type="dxa"/>
          </w:tcPr>
          <w:p w:rsidR="0012563A" w:rsidRPr="00365F1F" w:rsidRDefault="0012563A" w:rsidP="00886993">
            <w:pPr>
              <w:rPr>
                <w:rFonts w:ascii="Arial Black" w:hAnsi="Arial Black"/>
                <w:b/>
                <w:sz w:val="24"/>
                <w:szCs w:val="24"/>
                <w:lang w:val="fr-FR"/>
              </w:rPr>
            </w:pPr>
            <w:r>
              <w:rPr>
                <w:rFonts w:ascii="Arial Black" w:hAnsi="Arial Black"/>
                <w:b/>
                <w:sz w:val="24"/>
                <w:szCs w:val="24"/>
                <w:lang w:val="fr-FR"/>
              </w:rPr>
              <w:t>Debit</w:t>
            </w:r>
          </w:p>
        </w:tc>
        <w:tc>
          <w:tcPr>
            <w:tcW w:w="1275" w:type="dxa"/>
          </w:tcPr>
          <w:p w:rsidR="0012563A" w:rsidRPr="00365F1F" w:rsidRDefault="0012563A" w:rsidP="00886993">
            <w:pPr>
              <w:rPr>
                <w:rFonts w:ascii="Arial Black" w:hAnsi="Arial Black"/>
                <w:b/>
                <w:sz w:val="24"/>
                <w:szCs w:val="24"/>
                <w:lang w:val="fr-FR"/>
              </w:rPr>
            </w:pPr>
            <w:r>
              <w:rPr>
                <w:rFonts w:ascii="Arial Black" w:hAnsi="Arial Black"/>
                <w:b/>
                <w:sz w:val="24"/>
                <w:szCs w:val="24"/>
                <w:lang w:val="fr-FR"/>
              </w:rPr>
              <w:t>Credit</w:t>
            </w:r>
          </w:p>
        </w:tc>
      </w:tr>
      <w:tr w:rsidR="0012563A" w:rsidRPr="00365F1F" w:rsidTr="00BF2C58">
        <w:trPr>
          <w:jc w:val="center"/>
        </w:trPr>
        <w:tc>
          <w:tcPr>
            <w:tcW w:w="2025" w:type="dxa"/>
          </w:tcPr>
          <w:p w:rsidR="0012563A" w:rsidRPr="00365F1F" w:rsidRDefault="0012563A" w:rsidP="00886993">
            <w:pPr>
              <w:spacing w:line="360" w:lineRule="auto"/>
              <w:rPr>
                <w:sz w:val="24"/>
                <w:szCs w:val="24"/>
                <w:lang w:val="fr-FR"/>
              </w:rPr>
            </w:pPr>
            <w:r w:rsidRPr="00365F1F">
              <w:rPr>
                <w:sz w:val="24"/>
                <w:szCs w:val="24"/>
                <w:lang w:val="fr-FR"/>
              </w:rPr>
              <w:t>Batteries Trojan</w:t>
            </w:r>
            <w:r>
              <w:rPr>
                <w:sz w:val="24"/>
                <w:szCs w:val="24"/>
                <w:lang w:val="fr-FR"/>
              </w:rPr>
              <w:t xml:space="preserve"> / </w:t>
            </w:r>
            <w:r w:rsidRPr="00DC0C1C">
              <w:rPr>
                <w:sz w:val="24"/>
                <w:szCs w:val="24"/>
                <w:lang w:val="en"/>
              </w:rPr>
              <w:t>trojan battery</w:t>
            </w:r>
          </w:p>
        </w:tc>
        <w:tc>
          <w:tcPr>
            <w:tcW w:w="2032" w:type="dxa"/>
          </w:tcPr>
          <w:p w:rsidR="0012563A" w:rsidRPr="00365F1F" w:rsidRDefault="0012563A" w:rsidP="00886993">
            <w:pPr>
              <w:spacing w:line="360" w:lineRule="auto"/>
              <w:rPr>
                <w:sz w:val="24"/>
                <w:szCs w:val="24"/>
                <w:lang w:val="fr-FR"/>
              </w:rPr>
            </w:pPr>
            <w:r>
              <w:rPr>
                <w:sz w:val="24"/>
                <w:szCs w:val="24"/>
                <w:lang w:val="fr-FR"/>
              </w:rPr>
              <w:t>8</w:t>
            </w:r>
          </w:p>
        </w:tc>
        <w:tc>
          <w:tcPr>
            <w:tcW w:w="1609" w:type="dxa"/>
          </w:tcPr>
          <w:p w:rsidR="0012563A" w:rsidRPr="00365F1F" w:rsidRDefault="0012563A" w:rsidP="00886993">
            <w:pPr>
              <w:spacing w:line="360" w:lineRule="auto"/>
              <w:rPr>
                <w:sz w:val="24"/>
                <w:szCs w:val="24"/>
                <w:lang w:val="fr-FR"/>
              </w:rPr>
            </w:pPr>
            <w:r>
              <w:rPr>
                <w:sz w:val="24"/>
                <w:szCs w:val="24"/>
                <w:lang w:val="fr-FR"/>
              </w:rPr>
              <w:t>19</w:t>
            </w:r>
            <w:r w:rsidRPr="00365F1F">
              <w:rPr>
                <w:sz w:val="24"/>
                <w:szCs w:val="24"/>
                <w:lang w:val="fr-FR"/>
              </w:rPr>
              <w:t>0 US</w:t>
            </w:r>
          </w:p>
        </w:tc>
        <w:tc>
          <w:tcPr>
            <w:tcW w:w="1275" w:type="dxa"/>
          </w:tcPr>
          <w:p w:rsidR="0012563A" w:rsidRPr="00365F1F" w:rsidRDefault="0012563A" w:rsidP="00886993">
            <w:pPr>
              <w:spacing w:line="360" w:lineRule="auto"/>
              <w:rPr>
                <w:sz w:val="24"/>
                <w:szCs w:val="24"/>
                <w:lang w:val="fr-FR"/>
              </w:rPr>
            </w:pPr>
            <w:r>
              <w:rPr>
                <w:sz w:val="24"/>
                <w:szCs w:val="24"/>
                <w:lang w:val="fr-FR"/>
              </w:rPr>
              <w:t>1 520 US</w:t>
            </w:r>
          </w:p>
        </w:tc>
      </w:tr>
      <w:tr w:rsidR="0012563A" w:rsidRPr="00365F1F" w:rsidTr="00BF2C58">
        <w:trPr>
          <w:trHeight w:val="111"/>
          <w:jc w:val="center"/>
        </w:trPr>
        <w:tc>
          <w:tcPr>
            <w:tcW w:w="2025" w:type="dxa"/>
          </w:tcPr>
          <w:p w:rsidR="0012563A" w:rsidRPr="00365F1F" w:rsidRDefault="0012563A" w:rsidP="00886993">
            <w:pPr>
              <w:spacing w:line="360" w:lineRule="auto"/>
              <w:rPr>
                <w:sz w:val="24"/>
                <w:szCs w:val="24"/>
                <w:lang w:val="fr-FR"/>
              </w:rPr>
            </w:pPr>
            <w:r>
              <w:rPr>
                <w:sz w:val="24"/>
                <w:szCs w:val="24"/>
                <w:lang w:val="fr-FR"/>
              </w:rPr>
              <w:t xml:space="preserve">Bancs / </w:t>
            </w:r>
            <w:r w:rsidRPr="00DC0C1C">
              <w:rPr>
                <w:sz w:val="24"/>
                <w:szCs w:val="24"/>
                <w:lang w:val="en"/>
              </w:rPr>
              <w:t>Benches</w:t>
            </w:r>
          </w:p>
        </w:tc>
        <w:tc>
          <w:tcPr>
            <w:tcW w:w="2032" w:type="dxa"/>
          </w:tcPr>
          <w:p w:rsidR="0012563A" w:rsidRPr="00365F1F" w:rsidRDefault="0012563A" w:rsidP="00886993">
            <w:pPr>
              <w:spacing w:line="360" w:lineRule="auto"/>
              <w:rPr>
                <w:sz w:val="24"/>
                <w:szCs w:val="24"/>
                <w:lang w:val="fr-FR"/>
              </w:rPr>
            </w:pPr>
            <w:r w:rsidRPr="00365F1F">
              <w:rPr>
                <w:sz w:val="24"/>
                <w:szCs w:val="24"/>
                <w:lang w:val="fr-FR"/>
              </w:rPr>
              <w:t xml:space="preserve"> </w:t>
            </w:r>
            <w:r>
              <w:rPr>
                <w:sz w:val="24"/>
                <w:szCs w:val="24"/>
                <w:lang w:val="fr-FR"/>
              </w:rPr>
              <w:t>54</w:t>
            </w:r>
          </w:p>
        </w:tc>
        <w:tc>
          <w:tcPr>
            <w:tcW w:w="1609" w:type="dxa"/>
          </w:tcPr>
          <w:p w:rsidR="0012563A" w:rsidRPr="00365F1F" w:rsidRDefault="0012563A" w:rsidP="00886993">
            <w:pPr>
              <w:spacing w:line="360" w:lineRule="auto"/>
              <w:rPr>
                <w:sz w:val="24"/>
                <w:szCs w:val="24"/>
                <w:lang w:val="fr-FR"/>
              </w:rPr>
            </w:pPr>
            <w:r>
              <w:rPr>
                <w:sz w:val="24"/>
                <w:szCs w:val="24"/>
                <w:lang w:val="fr-FR"/>
              </w:rPr>
              <w:t>11</w:t>
            </w:r>
            <w:r w:rsidRPr="00365F1F">
              <w:rPr>
                <w:sz w:val="24"/>
                <w:szCs w:val="24"/>
                <w:lang w:val="fr-FR"/>
              </w:rPr>
              <w:t xml:space="preserve"> US</w:t>
            </w:r>
          </w:p>
        </w:tc>
        <w:tc>
          <w:tcPr>
            <w:tcW w:w="1275" w:type="dxa"/>
          </w:tcPr>
          <w:p w:rsidR="0012563A" w:rsidRPr="00365F1F" w:rsidRDefault="0012563A" w:rsidP="00886993">
            <w:pPr>
              <w:spacing w:line="360" w:lineRule="auto"/>
              <w:rPr>
                <w:sz w:val="24"/>
                <w:szCs w:val="24"/>
                <w:lang w:val="fr-FR"/>
              </w:rPr>
            </w:pPr>
            <w:r>
              <w:rPr>
                <w:sz w:val="24"/>
                <w:szCs w:val="24"/>
                <w:lang w:val="fr-FR"/>
              </w:rPr>
              <w:t>594 US</w:t>
            </w:r>
          </w:p>
        </w:tc>
      </w:tr>
      <w:tr w:rsidR="0012563A" w:rsidRPr="00365F1F" w:rsidTr="00BF2C58">
        <w:trPr>
          <w:trHeight w:val="150"/>
          <w:jc w:val="center"/>
        </w:trPr>
        <w:tc>
          <w:tcPr>
            <w:tcW w:w="2025" w:type="dxa"/>
          </w:tcPr>
          <w:p w:rsidR="0012563A" w:rsidRPr="00365F1F" w:rsidRDefault="0012563A" w:rsidP="00886993">
            <w:pPr>
              <w:spacing w:line="360" w:lineRule="auto"/>
              <w:rPr>
                <w:sz w:val="24"/>
                <w:szCs w:val="24"/>
                <w:lang w:val="fr-FR"/>
              </w:rPr>
            </w:pPr>
            <w:r>
              <w:rPr>
                <w:sz w:val="24"/>
                <w:szCs w:val="24"/>
                <w:lang w:val="fr-FR"/>
              </w:rPr>
              <w:t xml:space="preserve">Peinture / </w:t>
            </w:r>
            <w:r w:rsidRPr="00DC0C1C">
              <w:rPr>
                <w:sz w:val="24"/>
                <w:szCs w:val="24"/>
                <w:lang w:val="en"/>
              </w:rPr>
              <w:t>Paint</w:t>
            </w:r>
          </w:p>
        </w:tc>
        <w:tc>
          <w:tcPr>
            <w:tcW w:w="2032" w:type="dxa"/>
          </w:tcPr>
          <w:p w:rsidR="0012563A" w:rsidRPr="00365F1F" w:rsidRDefault="0012563A" w:rsidP="00886993">
            <w:pPr>
              <w:spacing w:line="360" w:lineRule="auto"/>
              <w:rPr>
                <w:sz w:val="24"/>
                <w:szCs w:val="24"/>
                <w:lang w:val="fr-FR"/>
              </w:rPr>
            </w:pPr>
            <w:r w:rsidRPr="00365F1F">
              <w:rPr>
                <w:sz w:val="24"/>
                <w:szCs w:val="24"/>
                <w:lang w:val="fr-FR"/>
              </w:rPr>
              <w:t xml:space="preserve">  6</w:t>
            </w:r>
          </w:p>
        </w:tc>
        <w:tc>
          <w:tcPr>
            <w:tcW w:w="1609" w:type="dxa"/>
          </w:tcPr>
          <w:p w:rsidR="0012563A" w:rsidRPr="00365F1F" w:rsidRDefault="0012563A" w:rsidP="00886993">
            <w:pPr>
              <w:spacing w:line="360" w:lineRule="auto"/>
              <w:rPr>
                <w:sz w:val="24"/>
                <w:szCs w:val="24"/>
                <w:lang w:val="fr-FR"/>
              </w:rPr>
            </w:pPr>
            <w:r>
              <w:rPr>
                <w:sz w:val="24"/>
                <w:szCs w:val="24"/>
                <w:lang w:val="fr-FR"/>
              </w:rPr>
              <w:t>62</w:t>
            </w:r>
            <w:r w:rsidRPr="00365F1F">
              <w:rPr>
                <w:sz w:val="24"/>
                <w:szCs w:val="24"/>
                <w:lang w:val="fr-FR"/>
              </w:rPr>
              <w:t xml:space="preserve"> US</w:t>
            </w:r>
          </w:p>
        </w:tc>
        <w:tc>
          <w:tcPr>
            <w:tcW w:w="1275" w:type="dxa"/>
          </w:tcPr>
          <w:p w:rsidR="0012563A" w:rsidRPr="00365F1F" w:rsidRDefault="0012563A" w:rsidP="00886993">
            <w:pPr>
              <w:spacing w:line="360" w:lineRule="auto"/>
              <w:rPr>
                <w:sz w:val="24"/>
                <w:szCs w:val="24"/>
                <w:lang w:val="fr-FR"/>
              </w:rPr>
            </w:pPr>
            <w:r>
              <w:rPr>
                <w:sz w:val="24"/>
                <w:szCs w:val="24"/>
                <w:lang w:val="fr-FR"/>
              </w:rPr>
              <w:t>372 US</w:t>
            </w:r>
          </w:p>
        </w:tc>
      </w:tr>
      <w:tr w:rsidR="0012563A" w:rsidRPr="00365F1F" w:rsidTr="00BF2C58">
        <w:trPr>
          <w:trHeight w:val="165"/>
          <w:jc w:val="center"/>
        </w:trPr>
        <w:tc>
          <w:tcPr>
            <w:tcW w:w="2025" w:type="dxa"/>
          </w:tcPr>
          <w:p w:rsidR="0012563A" w:rsidRPr="00365F1F" w:rsidRDefault="0012563A" w:rsidP="00886993">
            <w:pPr>
              <w:spacing w:line="360" w:lineRule="auto"/>
              <w:rPr>
                <w:sz w:val="24"/>
                <w:szCs w:val="24"/>
                <w:lang w:val="fr-FR"/>
              </w:rPr>
            </w:pPr>
            <w:r w:rsidRPr="00365F1F">
              <w:rPr>
                <w:sz w:val="24"/>
                <w:szCs w:val="24"/>
                <w:lang w:val="fr-FR"/>
              </w:rPr>
              <w:t>Panneau</w:t>
            </w:r>
            <w:r>
              <w:rPr>
                <w:sz w:val="24"/>
                <w:szCs w:val="24"/>
                <w:lang w:val="fr-FR"/>
              </w:rPr>
              <w:t>/ / Sign</w:t>
            </w:r>
          </w:p>
        </w:tc>
        <w:tc>
          <w:tcPr>
            <w:tcW w:w="2032" w:type="dxa"/>
          </w:tcPr>
          <w:p w:rsidR="0012563A" w:rsidRPr="00365F1F" w:rsidRDefault="0012563A" w:rsidP="00886993">
            <w:pPr>
              <w:spacing w:line="360" w:lineRule="auto"/>
              <w:rPr>
                <w:sz w:val="24"/>
                <w:szCs w:val="24"/>
                <w:lang w:val="fr-FR"/>
              </w:rPr>
            </w:pPr>
            <w:r w:rsidRPr="00365F1F">
              <w:rPr>
                <w:sz w:val="24"/>
                <w:szCs w:val="24"/>
                <w:lang w:val="fr-FR"/>
              </w:rPr>
              <w:t xml:space="preserve">  </w:t>
            </w:r>
            <w:r>
              <w:rPr>
                <w:sz w:val="24"/>
                <w:szCs w:val="24"/>
                <w:lang w:val="fr-FR"/>
              </w:rPr>
              <w:t>1</w:t>
            </w:r>
          </w:p>
        </w:tc>
        <w:tc>
          <w:tcPr>
            <w:tcW w:w="1609" w:type="dxa"/>
          </w:tcPr>
          <w:p w:rsidR="0012563A" w:rsidRPr="00365F1F" w:rsidRDefault="0012563A" w:rsidP="00886993">
            <w:pPr>
              <w:spacing w:line="360" w:lineRule="auto"/>
              <w:rPr>
                <w:sz w:val="24"/>
                <w:szCs w:val="24"/>
                <w:lang w:val="fr-FR"/>
              </w:rPr>
            </w:pPr>
            <w:r>
              <w:rPr>
                <w:sz w:val="24"/>
                <w:szCs w:val="24"/>
                <w:lang w:val="fr-FR"/>
              </w:rPr>
              <w:t>2</w:t>
            </w:r>
            <w:r w:rsidRPr="00365F1F">
              <w:rPr>
                <w:sz w:val="24"/>
                <w:szCs w:val="24"/>
                <w:lang w:val="fr-FR"/>
              </w:rPr>
              <w:t>00 US</w:t>
            </w:r>
          </w:p>
        </w:tc>
        <w:tc>
          <w:tcPr>
            <w:tcW w:w="1275" w:type="dxa"/>
          </w:tcPr>
          <w:p w:rsidR="0012563A" w:rsidRPr="00365F1F" w:rsidRDefault="0012563A" w:rsidP="00886993">
            <w:pPr>
              <w:spacing w:line="360" w:lineRule="auto"/>
              <w:rPr>
                <w:sz w:val="24"/>
                <w:szCs w:val="24"/>
                <w:lang w:val="fr-FR"/>
              </w:rPr>
            </w:pPr>
            <w:r>
              <w:rPr>
                <w:sz w:val="24"/>
                <w:szCs w:val="24"/>
                <w:lang w:val="fr-FR"/>
              </w:rPr>
              <w:t>200 US</w:t>
            </w:r>
          </w:p>
        </w:tc>
      </w:tr>
      <w:tr w:rsidR="0012563A" w:rsidRPr="00365F1F" w:rsidTr="00BF2C58">
        <w:trPr>
          <w:trHeight w:val="180"/>
          <w:jc w:val="center"/>
        </w:trPr>
        <w:tc>
          <w:tcPr>
            <w:tcW w:w="2025" w:type="dxa"/>
          </w:tcPr>
          <w:p w:rsidR="0012563A" w:rsidRPr="00365F1F" w:rsidRDefault="0012563A" w:rsidP="00886993">
            <w:pPr>
              <w:spacing w:line="360" w:lineRule="auto"/>
              <w:rPr>
                <w:sz w:val="24"/>
                <w:szCs w:val="24"/>
                <w:lang w:val="fr-FR"/>
              </w:rPr>
            </w:pPr>
            <w:r>
              <w:rPr>
                <w:sz w:val="24"/>
                <w:szCs w:val="24"/>
                <w:lang w:val="fr-FR"/>
              </w:rPr>
              <w:t xml:space="preserve">Main-d’œuvre / </w:t>
            </w:r>
            <w:r w:rsidRPr="00DC0C1C">
              <w:rPr>
                <w:sz w:val="24"/>
                <w:szCs w:val="24"/>
                <w:lang w:val="en"/>
              </w:rPr>
              <w:t>Workforce</w:t>
            </w:r>
          </w:p>
        </w:tc>
        <w:tc>
          <w:tcPr>
            <w:tcW w:w="2032" w:type="dxa"/>
          </w:tcPr>
          <w:p w:rsidR="0012563A" w:rsidRPr="00365F1F" w:rsidRDefault="0012563A" w:rsidP="00886993">
            <w:pPr>
              <w:spacing w:line="360" w:lineRule="auto"/>
              <w:rPr>
                <w:sz w:val="24"/>
                <w:szCs w:val="24"/>
                <w:lang w:val="fr-FR"/>
              </w:rPr>
            </w:pPr>
            <w:r w:rsidRPr="00365F1F">
              <w:rPr>
                <w:sz w:val="24"/>
                <w:szCs w:val="24"/>
                <w:lang w:val="fr-FR"/>
              </w:rPr>
              <w:t xml:space="preserve">  </w:t>
            </w:r>
            <w:r>
              <w:rPr>
                <w:sz w:val="24"/>
                <w:szCs w:val="24"/>
                <w:lang w:val="fr-FR"/>
              </w:rPr>
              <w:t>FF</w:t>
            </w:r>
          </w:p>
        </w:tc>
        <w:tc>
          <w:tcPr>
            <w:tcW w:w="1609" w:type="dxa"/>
          </w:tcPr>
          <w:p w:rsidR="0012563A" w:rsidRPr="00365F1F" w:rsidRDefault="0012563A" w:rsidP="00886993">
            <w:pPr>
              <w:spacing w:line="360" w:lineRule="auto"/>
              <w:rPr>
                <w:sz w:val="24"/>
                <w:szCs w:val="24"/>
                <w:lang w:val="fr-FR"/>
              </w:rPr>
            </w:pPr>
            <w:r>
              <w:rPr>
                <w:sz w:val="24"/>
                <w:szCs w:val="24"/>
                <w:lang w:val="fr-FR"/>
              </w:rPr>
              <w:t>FF</w:t>
            </w:r>
          </w:p>
        </w:tc>
        <w:tc>
          <w:tcPr>
            <w:tcW w:w="1275" w:type="dxa"/>
          </w:tcPr>
          <w:p w:rsidR="0012563A" w:rsidRPr="00365F1F" w:rsidRDefault="0012563A" w:rsidP="00886993">
            <w:pPr>
              <w:spacing w:line="360" w:lineRule="auto"/>
              <w:rPr>
                <w:sz w:val="24"/>
                <w:szCs w:val="24"/>
                <w:lang w:val="fr-FR"/>
              </w:rPr>
            </w:pPr>
            <w:r>
              <w:rPr>
                <w:sz w:val="24"/>
                <w:szCs w:val="24"/>
                <w:lang w:val="fr-FR"/>
              </w:rPr>
              <w:t>300 US</w:t>
            </w:r>
          </w:p>
        </w:tc>
      </w:tr>
      <w:tr w:rsidR="0012563A" w:rsidRPr="00365F1F" w:rsidTr="00BF2C58">
        <w:trPr>
          <w:trHeight w:val="90"/>
          <w:jc w:val="center"/>
        </w:trPr>
        <w:tc>
          <w:tcPr>
            <w:tcW w:w="2025" w:type="dxa"/>
          </w:tcPr>
          <w:p w:rsidR="0012563A" w:rsidRPr="00365F1F" w:rsidRDefault="0012563A" w:rsidP="00886993">
            <w:pPr>
              <w:spacing w:line="360" w:lineRule="auto"/>
              <w:rPr>
                <w:sz w:val="24"/>
                <w:szCs w:val="24"/>
                <w:lang w:val="fr-FR"/>
              </w:rPr>
            </w:pPr>
            <w:r>
              <w:rPr>
                <w:sz w:val="24"/>
                <w:szCs w:val="24"/>
                <w:lang w:val="fr-FR"/>
              </w:rPr>
              <w:t>Ciment / Cement</w:t>
            </w:r>
          </w:p>
        </w:tc>
        <w:tc>
          <w:tcPr>
            <w:tcW w:w="2032" w:type="dxa"/>
          </w:tcPr>
          <w:p w:rsidR="0012563A" w:rsidRPr="00365F1F" w:rsidRDefault="0012563A" w:rsidP="00886993">
            <w:pPr>
              <w:spacing w:line="360" w:lineRule="auto"/>
              <w:rPr>
                <w:sz w:val="24"/>
                <w:szCs w:val="24"/>
                <w:lang w:val="fr-FR"/>
              </w:rPr>
            </w:pPr>
            <w:r>
              <w:rPr>
                <w:sz w:val="24"/>
                <w:szCs w:val="24"/>
                <w:lang w:val="fr-FR"/>
              </w:rPr>
              <w:t xml:space="preserve">  50 sacs</w:t>
            </w:r>
          </w:p>
        </w:tc>
        <w:tc>
          <w:tcPr>
            <w:tcW w:w="1609" w:type="dxa"/>
          </w:tcPr>
          <w:p w:rsidR="0012563A" w:rsidRPr="00365F1F" w:rsidRDefault="0012563A" w:rsidP="00886993">
            <w:pPr>
              <w:spacing w:line="360" w:lineRule="auto"/>
              <w:rPr>
                <w:sz w:val="24"/>
                <w:szCs w:val="24"/>
                <w:lang w:val="fr-FR"/>
              </w:rPr>
            </w:pPr>
            <w:r>
              <w:rPr>
                <w:sz w:val="24"/>
                <w:szCs w:val="24"/>
                <w:lang w:val="fr-FR"/>
              </w:rPr>
              <w:t>14</w:t>
            </w:r>
            <w:r w:rsidRPr="00365F1F">
              <w:rPr>
                <w:sz w:val="24"/>
                <w:szCs w:val="24"/>
                <w:lang w:val="fr-FR"/>
              </w:rPr>
              <w:t xml:space="preserve"> US</w:t>
            </w:r>
          </w:p>
        </w:tc>
        <w:tc>
          <w:tcPr>
            <w:tcW w:w="1275" w:type="dxa"/>
          </w:tcPr>
          <w:p w:rsidR="0012563A" w:rsidRPr="00365F1F" w:rsidRDefault="0012563A" w:rsidP="00886993">
            <w:pPr>
              <w:spacing w:line="360" w:lineRule="auto"/>
              <w:rPr>
                <w:sz w:val="24"/>
                <w:szCs w:val="24"/>
                <w:lang w:val="fr-FR"/>
              </w:rPr>
            </w:pPr>
            <w:r>
              <w:rPr>
                <w:sz w:val="24"/>
                <w:szCs w:val="24"/>
                <w:lang w:val="fr-FR"/>
              </w:rPr>
              <w:t>700 US</w:t>
            </w:r>
          </w:p>
        </w:tc>
      </w:tr>
      <w:tr w:rsidR="0012563A" w:rsidRPr="00365F1F" w:rsidTr="00BF2C58">
        <w:trPr>
          <w:jc w:val="center"/>
        </w:trPr>
        <w:tc>
          <w:tcPr>
            <w:tcW w:w="2025" w:type="dxa"/>
          </w:tcPr>
          <w:p w:rsidR="0012563A" w:rsidRPr="00DC0C1C" w:rsidRDefault="0012563A" w:rsidP="00886993">
            <w:pPr>
              <w:spacing w:line="360" w:lineRule="auto"/>
              <w:jc w:val="both"/>
              <w:rPr>
                <w:sz w:val="24"/>
                <w:szCs w:val="24"/>
                <w:lang w:val="fr-FR"/>
              </w:rPr>
            </w:pPr>
            <w:r w:rsidRPr="00DC0C1C">
              <w:rPr>
                <w:sz w:val="24"/>
                <w:szCs w:val="24"/>
                <w:lang w:val="fr-FR"/>
              </w:rPr>
              <w:t>Sable</w:t>
            </w:r>
            <w:r>
              <w:rPr>
                <w:sz w:val="24"/>
                <w:szCs w:val="24"/>
                <w:lang w:val="fr-FR"/>
              </w:rPr>
              <w:t xml:space="preserve"> / Sand</w:t>
            </w:r>
          </w:p>
        </w:tc>
        <w:tc>
          <w:tcPr>
            <w:tcW w:w="2032" w:type="dxa"/>
          </w:tcPr>
          <w:p w:rsidR="0012563A" w:rsidRPr="001154E3" w:rsidRDefault="0012563A" w:rsidP="00886993">
            <w:pPr>
              <w:spacing w:line="360" w:lineRule="auto"/>
              <w:rPr>
                <w:sz w:val="24"/>
                <w:szCs w:val="24"/>
                <w:lang w:val="fr-FR"/>
              </w:rPr>
            </w:pPr>
            <w:r w:rsidRPr="001154E3">
              <w:rPr>
                <w:sz w:val="24"/>
                <w:szCs w:val="24"/>
                <w:lang w:val="fr-FR"/>
              </w:rPr>
              <w:t>4 camions</w:t>
            </w:r>
          </w:p>
        </w:tc>
        <w:tc>
          <w:tcPr>
            <w:tcW w:w="1609" w:type="dxa"/>
          </w:tcPr>
          <w:p w:rsidR="0012563A" w:rsidRPr="001154E3" w:rsidRDefault="00CA0613" w:rsidP="00886993">
            <w:pPr>
              <w:spacing w:line="360" w:lineRule="auto"/>
              <w:rPr>
                <w:sz w:val="24"/>
                <w:szCs w:val="24"/>
                <w:lang w:val="fr-FR"/>
              </w:rPr>
            </w:pPr>
            <w:r>
              <w:rPr>
                <w:sz w:val="24"/>
                <w:szCs w:val="24"/>
                <w:lang w:val="fr-FR"/>
              </w:rPr>
              <w:t>74 US</w:t>
            </w:r>
          </w:p>
        </w:tc>
        <w:tc>
          <w:tcPr>
            <w:tcW w:w="1275" w:type="dxa"/>
          </w:tcPr>
          <w:p w:rsidR="0012563A" w:rsidRPr="00CA0613" w:rsidRDefault="00CA0613" w:rsidP="00886993">
            <w:pPr>
              <w:spacing w:line="360" w:lineRule="auto"/>
              <w:rPr>
                <w:sz w:val="24"/>
                <w:szCs w:val="24"/>
                <w:lang w:val="fr-FR"/>
              </w:rPr>
            </w:pPr>
            <w:r w:rsidRPr="00CA0613">
              <w:rPr>
                <w:sz w:val="24"/>
                <w:szCs w:val="24"/>
                <w:lang w:val="fr-FR"/>
              </w:rPr>
              <w:t>296 US</w:t>
            </w:r>
          </w:p>
        </w:tc>
      </w:tr>
      <w:tr w:rsidR="0012563A" w:rsidRPr="00365F1F" w:rsidTr="00BF2C58">
        <w:trPr>
          <w:trHeight w:val="180"/>
          <w:jc w:val="center"/>
        </w:trPr>
        <w:tc>
          <w:tcPr>
            <w:tcW w:w="2025" w:type="dxa"/>
          </w:tcPr>
          <w:p w:rsidR="0012563A" w:rsidRPr="00DC0C1C" w:rsidRDefault="0012563A" w:rsidP="00886993">
            <w:pPr>
              <w:spacing w:line="360" w:lineRule="auto"/>
              <w:jc w:val="both"/>
              <w:rPr>
                <w:sz w:val="24"/>
                <w:szCs w:val="24"/>
                <w:lang w:val="fr-FR"/>
              </w:rPr>
            </w:pPr>
            <w:r w:rsidRPr="00DC0C1C">
              <w:rPr>
                <w:sz w:val="24"/>
                <w:szCs w:val="24"/>
                <w:lang w:val="fr-FR"/>
              </w:rPr>
              <w:t xml:space="preserve">D’eau </w:t>
            </w:r>
            <w:r>
              <w:rPr>
                <w:sz w:val="24"/>
                <w:szCs w:val="24"/>
                <w:lang w:val="fr-FR"/>
              </w:rPr>
              <w:t>/ Water</w:t>
            </w:r>
          </w:p>
        </w:tc>
        <w:tc>
          <w:tcPr>
            <w:tcW w:w="2032" w:type="dxa"/>
          </w:tcPr>
          <w:p w:rsidR="0012563A" w:rsidRPr="001154E3" w:rsidRDefault="0012563A" w:rsidP="00886993">
            <w:pPr>
              <w:spacing w:line="360" w:lineRule="auto"/>
              <w:rPr>
                <w:sz w:val="24"/>
                <w:szCs w:val="24"/>
                <w:lang w:val="fr-FR"/>
              </w:rPr>
            </w:pPr>
            <w:r w:rsidRPr="001154E3">
              <w:rPr>
                <w:sz w:val="24"/>
                <w:szCs w:val="24"/>
                <w:lang w:val="fr-FR"/>
              </w:rPr>
              <w:t>15 doume</w:t>
            </w:r>
          </w:p>
        </w:tc>
        <w:tc>
          <w:tcPr>
            <w:tcW w:w="1609" w:type="dxa"/>
          </w:tcPr>
          <w:p w:rsidR="0012563A" w:rsidRPr="001154E3" w:rsidRDefault="00CA0613" w:rsidP="00886993">
            <w:pPr>
              <w:spacing w:line="360" w:lineRule="auto"/>
              <w:rPr>
                <w:sz w:val="24"/>
                <w:szCs w:val="24"/>
                <w:lang w:val="fr-FR"/>
              </w:rPr>
            </w:pPr>
            <w:r>
              <w:rPr>
                <w:sz w:val="24"/>
                <w:szCs w:val="24"/>
                <w:lang w:val="fr-FR"/>
              </w:rPr>
              <w:t>3 US</w:t>
            </w:r>
          </w:p>
        </w:tc>
        <w:tc>
          <w:tcPr>
            <w:tcW w:w="1275" w:type="dxa"/>
          </w:tcPr>
          <w:p w:rsidR="0012563A" w:rsidRPr="00CA0613" w:rsidRDefault="00CA0613" w:rsidP="00886993">
            <w:pPr>
              <w:spacing w:line="360" w:lineRule="auto"/>
              <w:rPr>
                <w:sz w:val="24"/>
                <w:szCs w:val="24"/>
                <w:lang w:val="fr-FR"/>
              </w:rPr>
            </w:pPr>
            <w:r w:rsidRPr="00CA0613">
              <w:rPr>
                <w:sz w:val="24"/>
                <w:szCs w:val="24"/>
                <w:lang w:val="fr-FR"/>
              </w:rPr>
              <w:t>45 US</w:t>
            </w:r>
          </w:p>
        </w:tc>
      </w:tr>
      <w:tr w:rsidR="0012563A" w:rsidRPr="00365F1F" w:rsidTr="00BF2C58">
        <w:trPr>
          <w:trHeight w:val="189"/>
          <w:jc w:val="center"/>
        </w:trPr>
        <w:tc>
          <w:tcPr>
            <w:tcW w:w="2025" w:type="dxa"/>
          </w:tcPr>
          <w:p w:rsidR="0012563A" w:rsidRPr="00A96321" w:rsidRDefault="0012563A" w:rsidP="00886993">
            <w:pPr>
              <w:spacing w:line="360" w:lineRule="auto"/>
              <w:jc w:val="both"/>
              <w:rPr>
                <w:b/>
                <w:sz w:val="24"/>
                <w:szCs w:val="24"/>
                <w:lang w:val="en"/>
              </w:rPr>
            </w:pPr>
            <w:r w:rsidRPr="00A96321">
              <w:rPr>
                <w:b/>
                <w:sz w:val="24"/>
                <w:szCs w:val="24"/>
                <w:lang w:val="fr-FR"/>
              </w:rPr>
              <w:t>Location/</w:t>
            </w:r>
            <w:r w:rsidRPr="00A96321">
              <w:rPr>
                <w:b/>
                <w:sz w:val="24"/>
                <w:szCs w:val="24"/>
                <w:lang w:val="en"/>
              </w:rPr>
              <w:t>Lease :</w:t>
            </w:r>
          </w:p>
          <w:p w:rsidR="0012563A" w:rsidRPr="00DC0C1C" w:rsidRDefault="0012563A" w:rsidP="00886993">
            <w:pPr>
              <w:spacing w:line="360" w:lineRule="auto"/>
              <w:jc w:val="both"/>
              <w:rPr>
                <w:sz w:val="24"/>
                <w:szCs w:val="24"/>
                <w:lang w:val="fr-FR"/>
              </w:rPr>
            </w:pPr>
            <w:r w:rsidRPr="00A96321">
              <w:rPr>
                <w:sz w:val="24"/>
                <w:szCs w:val="24"/>
                <w:lang w:val="fr-FR"/>
              </w:rPr>
              <w:t>bois/16 pouces</w:t>
            </w:r>
          </w:p>
        </w:tc>
        <w:tc>
          <w:tcPr>
            <w:tcW w:w="2032" w:type="dxa"/>
          </w:tcPr>
          <w:p w:rsidR="0012563A" w:rsidRDefault="0012563A" w:rsidP="00886993">
            <w:pPr>
              <w:spacing w:line="360" w:lineRule="auto"/>
              <w:rPr>
                <w:sz w:val="24"/>
                <w:szCs w:val="24"/>
                <w:lang w:val="fr-FR"/>
              </w:rPr>
            </w:pPr>
          </w:p>
          <w:p w:rsidR="0012563A" w:rsidRPr="001154E3" w:rsidRDefault="0012563A" w:rsidP="00886993">
            <w:pPr>
              <w:spacing w:line="360" w:lineRule="auto"/>
              <w:rPr>
                <w:sz w:val="24"/>
                <w:szCs w:val="24"/>
                <w:lang w:val="fr-FR"/>
              </w:rPr>
            </w:pPr>
            <w:r>
              <w:rPr>
                <w:sz w:val="24"/>
                <w:szCs w:val="24"/>
                <w:lang w:val="fr-FR"/>
              </w:rPr>
              <w:t>6</w:t>
            </w:r>
          </w:p>
        </w:tc>
        <w:tc>
          <w:tcPr>
            <w:tcW w:w="1609" w:type="dxa"/>
          </w:tcPr>
          <w:p w:rsidR="0012563A" w:rsidRPr="001154E3" w:rsidRDefault="00CA0613" w:rsidP="00886993">
            <w:pPr>
              <w:spacing w:line="360" w:lineRule="auto"/>
              <w:rPr>
                <w:sz w:val="24"/>
                <w:szCs w:val="24"/>
                <w:lang w:val="fr-FR"/>
              </w:rPr>
            </w:pPr>
            <w:r>
              <w:rPr>
                <w:sz w:val="24"/>
                <w:szCs w:val="24"/>
                <w:lang w:val="fr-FR"/>
              </w:rPr>
              <w:t>3 US</w:t>
            </w:r>
          </w:p>
        </w:tc>
        <w:tc>
          <w:tcPr>
            <w:tcW w:w="1275" w:type="dxa"/>
          </w:tcPr>
          <w:p w:rsidR="0012563A" w:rsidRPr="00CA0613" w:rsidRDefault="00CA0613" w:rsidP="00886993">
            <w:pPr>
              <w:spacing w:line="360" w:lineRule="auto"/>
              <w:rPr>
                <w:sz w:val="24"/>
                <w:szCs w:val="24"/>
                <w:lang w:val="fr-FR"/>
              </w:rPr>
            </w:pPr>
            <w:r w:rsidRPr="00CA0613">
              <w:rPr>
                <w:sz w:val="24"/>
                <w:szCs w:val="24"/>
                <w:lang w:val="fr-FR"/>
              </w:rPr>
              <w:t>18 US</w:t>
            </w:r>
          </w:p>
        </w:tc>
      </w:tr>
      <w:tr w:rsidR="0012563A" w:rsidRPr="00365F1F" w:rsidTr="00BF2C58">
        <w:trPr>
          <w:trHeight w:val="165"/>
          <w:jc w:val="center"/>
        </w:trPr>
        <w:tc>
          <w:tcPr>
            <w:tcW w:w="2025" w:type="dxa"/>
          </w:tcPr>
          <w:p w:rsidR="0012563A" w:rsidRPr="00DC0C1C" w:rsidRDefault="0012563A" w:rsidP="00886993">
            <w:pPr>
              <w:spacing w:line="360" w:lineRule="auto"/>
              <w:jc w:val="both"/>
              <w:rPr>
                <w:sz w:val="24"/>
                <w:szCs w:val="24"/>
                <w:lang w:val="fr-FR"/>
              </w:rPr>
            </w:pPr>
            <w:r w:rsidRPr="00A96321">
              <w:rPr>
                <w:sz w:val="24"/>
                <w:szCs w:val="24"/>
                <w:lang w:val="fr-FR"/>
              </w:rPr>
              <w:t>boute/6 pouces</w:t>
            </w:r>
          </w:p>
        </w:tc>
        <w:tc>
          <w:tcPr>
            <w:tcW w:w="2032" w:type="dxa"/>
          </w:tcPr>
          <w:p w:rsidR="0012563A" w:rsidRPr="001154E3" w:rsidRDefault="0012563A" w:rsidP="00886993">
            <w:pPr>
              <w:spacing w:line="360" w:lineRule="auto"/>
              <w:rPr>
                <w:sz w:val="24"/>
                <w:szCs w:val="24"/>
                <w:lang w:val="fr-FR"/>
              </w:rPr>
            </w:pPr>
            <w:r w:rsidRPr="001154E3">
              <w:rPr>
                <w:sz w:val="24"/>
                <w:szCs w:val="24"/>
                <w:lang w:val="fr-FR"/>
              </w:rPr>
              <w:t xml:space="preserve">8 </w:t>
            </w:r>
          </w:p>
        </w:tc>
        <w:tc>
          <w:tcPr>
            <w:tcW w:w="1609" w:type="dxa"/>
          </w:tcPr>
          <w:p w:rsidR="0012563A" w:rsidRPr="001154E3" w:rsidRDefault="00CA0613" w:rsidP="00886993">
            <w:pPr>
              <w:spacing w:line="360" w:lineRule="auto"/>
              <w:rPr>
                <w:sz w:val="24"/>
                <w:szCs w:val="24"/>
                <w:lang w:val="fr-FR"/>
              </w:rPr>
            </w:pPr>
            <w:r>
              <w:rPr>
                <w:sz w:val="24"/>
                <w:szCs w:val="24"/>
                <w:lang w:val="fr-FR"/>
              </w:rPr>
              <w:t>2 US</w:t>
            </w:r>
          </w:p>
        </w:tc>
        <w:tc>
          <w:tcPr>
            <w:tcW w:w="1275" w:type="dxa"/>
          </w:tcPr>
          <w:p w:rsidR="0012563A" w:rsidRPr="00CA0613" w:rsidRDefault="00CA0613" w:rsidP="00886993">
            <w:pPr>
              <w:spacing w:line="360" w:lineRule="auto"/>
              <w:rPr>
                <w:sz w:val="24"/>
                <w:szCs w:val="24"/>
                <w:lang w:val="fr-FR"/>
              </w:rPr>
            </w:pPr>
            <w:r w:rsidRPr="00CA0613">
              <w:rPr>
                <w:sz w:val="24"/>
                <w:szCs w:val="24"/>
                <w:lang w:val="fr-FR"/>
              </w:rPr>
              <w:t>16 US</w:t>
            </w:r>
          </w:p>
        </w:tc>
      </w:tr>
      <w:tr w:rsidR="0012563A" w:rsidRPr="00365F1F" w:rsidTr="00BF2C58">
        <w:trPr>
          <w:trHeight w:val="240"/>
          <w:jc w:val="center"/>
        </w:trPr>
        <w:tc>
          <w:tcPr>
            <w:tcW w:w="2025" w:type="dxa"/>
          </w:tcPr>
          <w:p w:rsidR="0012563A" w:rsidRPr="00DC0C1C" w:rsidRDefault="0012563A" w:rsidP="00886993">
            <w:pPr>
              <w:spacing w:line="360" w:lineRule="auto"/>
              <w:jc w:val="both"/>
              <w:rPr>
                <w:sz w:val="24"/>
                <w:szCs w:val="24"/>
                <w:lang w:val="fr-FR"/>
              </w:rPr>
            </w:pPr>
            <w:r w:rsidRPr="00A96321">
              <w:rPr>
                <w:sz w:val="24"/>
                <w:szCs w:val="24"/>
                <w:lang w:val="fr-FR"/>
              </w:rPr>
              <w:t xml:space="preserve">laises </w:t>
            </w:r>
            <w:r>
              <w:rPr>
                <w:sz w:val="24"/>
                <w:szCs w:val="24"/>
                <w:lang w:val="fr-FR"/>
              </w:rPr>
              <w:t xml:space="preserve">Play </w:t>
            </w:r>
            <w:r w:rsidRPr="00A96321">
              <w:rPr>
                <w:sz w:val="24"/>
                <w:szCs w:val="24"/>
                <w:lang w:val="fr-FR"/>
              </w:rPr>
              <w:t>Wood</w:t>
            </w:r>
          </w:p>
        </w:tc>
        <w:tc>
          <w:tcPr>
            <w:tcW w:w="2032" w:type="dxa"/>
          </w:tcPr>
          <w:p w:rsidR="0012563A" w:rsidRPr="001154E3" w:rsidRDefault="0012563A" w:rsidP="00886993">
            <w:pPr>
              <w:spacing w:line="360" w:lineRule="auto"/>
              <w:rPr>
                <w:sz w:val="24"/>
                <w:szCs w:val="24"/>
                <w:lang w:val="fr-FR"/>
              </w:rPr>
            </w:pPr>
            <w:r w:rsidRPr="001154E3">
              <w:rPr>
                <w:sz w:val="24"/>
                <w:szCs w:val="24"/>
                <w:lang w:val="fr-FR"/>
              </w:rPr>
              <w:t xml:space="preserve">3 </w:t>
            </w:r>
          </w:p>
        </w:tc>
        <w:tc>
          <w:tcPr>
            <w:tcW w:w="1609" w:type="dxa"/>
          </w:tcPr>
          <w:p w:rsidR="0012563A" w:rsidRPr="001154E3" w:rsidRDefault="00CA0613" w:rsidP="00886993">
            <w:pPr>
              <w:spacing w:line="360" w:lineRule="auto"/>
              <w:rPr>
                <w:sz w:val="24"/>
                <w:szCs w:val="24"/>
                <w:lang w:val="fr-FR"/>
              </w:rPr>
            </w:pPr>
            <w:r>
              <w:rPr>
                <w:sz w:val="24"/>
                <w:szCs w:val="24"/>
                <w:lang w:val="fr-FR"/>
              </w:rPr>
              <w:t>3 US</w:t>
            </w:r>
          </w:p>
        </w:tc>
        <w:tc>
          <w:tcPr>
            <w:tcW w:w="1275" w:type="dxa"/>
          </w:tcPr>
          <w:p w:rsidR="0012563A" w:rsidRPr="00CA0613" w:rsidRDefault="00CA0613" w:rsidP="00886993">
            <w:pPr>
              <w:spacing w:line="360" w:lineRule="auto"/>
              <w:rPr>
                <w:sz w:val="24"/>
                <w:szCs w:val="24"/>
                <w:lang w:val="fr-FR"/>
              </w:rPr>
            </w:pPr>
            <w:r w:rsidRPr="00CA0613">
              <w:rPr>
                <w:sz w:val="24"/>
                <w:szCs w:val="24"/>
                <w:lang w:val="fr-FR"/>
              </w:rPr>
              <w:t>9 US</w:t>
            </w:r>
          </w:p>
        </w:tc>
      </w:tr>
      <w:tr w:rsidR="0012563A" w:rsidRPr="00365F1F" w:rsidTr="00BF2C58">
        <w:trPr>
          <w:trHeight w:val="240"/>
          <w:jc w:val="center"/>
        </w:trPr>
        <w:tc>
          <w:tcPr>
            <w:tcW w:w="2025" w:type="dxa"/>
          </w:tcPr>
          <w:p w:rsidR="0012563A" w:rsidRPr="00DC0C1C" w:rsidRDefault="0012563A" w:rsidP="00886993">
            <w:pPr>
              <w:spacing w:line="360" w:lineRule="auto"/>
              <w:jc w:val="both"/>
              <w:rPr>
                <w:sz w:val="24"/>
                <w:szCs w:val="24"/>
                <w:lang w:val="fr-FR"/>
              </w:rPr>
            </w:pPr>
            <w:r w:rsidRPr="00A96321">
              <w:rPr>
                <w:sz w:val="24"/>
                <w:szCs w:val="24"/>
                <w:lang w:val="fr-FR"/>
              </w:rPr>
              <w:t>Lbs clous/12</w:t>
            </w:r>
          </w:p>
        </w:tc>
        <w:tc>
          <w:tcPr>
            <w:tcW w:w="2032" w:type="dxa"/>
          </w:tcPr>
          <w:p w:rsidR="0012563A" w:rsidRPr="001154E3" w:rsidRDefault="0012563A" w:rsidP="00886993">
            <w:pPr>
              <w:spacing w:line="360" w:lineRule="auto"/>
              <w:rPr>
                <w:sz w:val="24"/>
                <w:szCs w:val="24"/>
                <w:lang w:val="fr-FR"/>
              </w:rPr>
            </w:pPr>
            <w:r w:rsidRPr="001154E3">
              <w:rPr>
                <w:sz w:val="24"/>
                <w:szCs w:val="24"/>
                <w:lang w:val="fr-FR"/>
              </w:rPr>
              <w:t>4</w:t>
            </w:r>
          </w:p>
        </w:tc>
        <w:tc>
          <w:tcPr>
            <w:tcW w:w="1609" w:type="dxa"/>
          </w:tcPr>
          <w:p w:rsidR="0012563A" w:rsidRPr="001154E3" w:rsidRDefault="00CA0613" w:rsidP="00886993">
            <w:pPr>
              <w:spacing w:line="360" w:lineRule="auto"/>
              <w:rPr>
                <w:sz w:val="24"/>
                <w:szCs w:val="24"/>
                <w:lang w:val="fr-FR"/>
              </w:rPr>
            </w:pPr>
            <w:r>
              <w:rPr>
                <w:sz w:val="24"/>
                <w:szCs w:val="24"/>
                <w:lang w:val="fr-FR"/>
              </w:rPr>
              <w:t>2 US</w:t>
            </w:r>
          </w:p>
        </w:tc>
        <w:tc>
          <w:tcPr>
            <w:tcW w:w="1275" w:type="dxa"/>
          </w:tcPr>
          <w:p w:rsidR="0012563A" w:rsidRPr="00CA0613" w:rsidRDefault="00CA0613" w:rsidP="00886993">
            <w:pPr>
              <w:spacing w:line="360" w:lineRule="auto"/>
              <w:rPr>
                <w:sz w:val="24"/>
                <w:szCs w:val="24"/>
                <w:lang w:val="fr-FR"/>
              </w:rPr>
            </w:pPr>
            <w:r w:rsidRPr="00CA0613">
              <w:rPr>
                <w:sz w:val="24"/>
                <w:szCs w:val="24"/>
                <w:lang w:val="fr-FR"/>
              </w:rPr>
              <w:t>8 US</w:t>
            </w:r>
          </w:p>
        </w:tc>
      </w:tr>
      <w:tr w:rsidR="0012563A" w:rsidRPr="00365F1F" w:rsidTr="00BF2C58">
        <w:trPr>
          <w:trHeight w:val="225"/>
          <w:jc w:val="center"/>
        </w:trPr>
        <w:tc>
          <w:tcPr>
            <w:tcW w:w="2025" w:type="dxa"/>
          </w:tcPr>
          <w:p w:rsidR="0012563A" w:rsidRPr="00DC0C1C" w:rsidRDefault="0012563A" w:rsidP="00886993">
            <w:pPr>
              <w:spacing w:line="360" w:lineRule="auto"/>
              <w:jc w:val="both"/>
              <w:rPr>
                <w:sz w:val="24"/>
                <w:szCs w:val="24"/>
                <w:lang w:val="fr-FR"/>
              </w:rPr>
            </w:pPr>
            <w:r w:rsidRPr="00A96321">
              <w:rPr>
                <w:sz w:val="24"/>
                <w:szCs w:val="24"/>
                <w:lang w:val="fr-FR"/>
              </w:rPr>
              <w:t>Lbs clous/8</w:t>
            </w:r>
          </w:p>
        </w:tc>
        <w:tc>
          <w:tcPr>
            <w:tcW w:w="2032" w:type="dxa"/>
          </w:tcPr>
          <w:p w:rsidR="0012563A" w:rsidRPr="001154E3" w:rsidRDefault="0012563A" w:rsidP="00886993">
            <w:pPr>
              <w:spacing w:line="360" w:lineRule="auto"/>
              <w:rPr>
                <w:sz w:val="24"/>
                <w:szCs w:val="24"/>
                <w:lang w:val="fr-FR"/>
              </w:rPr>
            </w:pPr>
            <w:r w:rsidRPr="001154E3">
              <w:rPr>
                <w:sz w:val="24"/>
                <w:szCs w:val="24"/>
                <w:lang w:val="fr-FR"/>
              </w:rPr>
              <w:t>1</w:t>
            </w:r>
          </w:p>
        </w:tc>
        <w:tc>
          <w:tcPr>
            <w:tcW w:w="1609" w:type="dxa"/>
          </w:tcPr>
          <w:p w:rsidR="0012563A" w:rsidRPr="001154E3" w:rsidRDefault="00CA0613" w:rsidP="00886993">
            <w:pPr>
              <w:spacing w:line="360" w:lineRule="auto"/>
              <w:rPr>
                <w:sz w:val="24"/>
                <w:szCs w:val="24"/>
                <w:lang w:val="fr-FR"/>
              </w:rPr>
            </w:pPr>
            <w:r>
              <w:rPr>
                <w:sz w:val="24"/>
                <w:szCs w:val="24"/>
                <w:lang w:val="fr-FR"/>
              </w:rPr>
              <w:t>2 US</w:t>
            </w:r>
          </w:p>
        </w:tc>
        <w:tc>
          <w:tcPr>
            <w:tcW w:w="1275" w:type="dxa"/>
          </w:tcPr>
          <w:p w:rsidR="0012563A" w:rsidRPr="00CA0613" w:rsidRDefault="00CA0613" w:rsidP="00886993">
            <w:pPr>
              <w:spacing w:line="360" w:lineRule="auto"/>
              <w:rPr>
                <w:sz w:val="24"/>
                <w:szCs w:val="24"/>
                <w:lang w:val="fr-FR"/>
              </w:rPr>
            </w:pPr>
            <w:r w:rsidRPr="00CA0613">
              <w:rPr>
                <w:sz w:val="24"/>
                <w:szCs w:val="24"/>
                <w:lang w:val="fr-FR"/>
              </w:rPr>
              <w:t>2 US</w:t>
            </w:r>
          </w:p>
        </w:tc>
      </w:tr>
      <w:tr w:rsidR="00886993" w:rsidTr="00BF2C58">
        <w:tblPrEx>
          <w:tblCellMar>
            <w:left w:w="70" w:type="dxa"/>
            <w:right w:w="70" w:type="dxa"/>
          </w:tblCellMar>
          <w:tblLook w:val="0000" w:firstRow="0" w:lastRow="0" w:firstColumn="0" w:lastColumn="0" w:noHBand="0" w:noVBand="0"/>
        </w:tblPrEx>
        <w:trPr>
          <w:trHeight w:val="375"/>
          <w:jc w:val="center"/>
        </w:trPr>
        <w:tc>
          <w:tcPr>
            <w:tcW w:w="2025" w:type="dxa"/>
          </w:tcPr>
          <w:p w:rsidR="00886993" w:rsidRDefault="00886993" w:rsidP="00886993">
            <w:pPr>
              <w:spacing w:after="200" w:line="276" w:lineRule="auto"/>
              <w:ind w:left="-5"/>
              <w:rPr>
                <w:sz w:val="24"/>
                <w:szCs w:val="24"/>
                <w:lang w:val="fr-FR"/>
              </w:rPr>
            </w:pPr>
            <w:r w:rsidRPr="00886993">
              <w:rPr>
                <w:b/>
                <w:sz w:val="24"/>
                <w:szCs w:val="24"/>
                <w:lang w:val="fr-FR"/>
              </w:rPr>
              <w:t>Grand Total</w:t>
            </w:r>
          </w:p>
        </w:tc>
        <w:tc>
          <w:tcPr>
            <w:tcW w:w="3641" w:type="dxa"/>
            <w:gridSpan w:val="2"/>
          </w:tcPr>
          <w:p w:rsidR="00886993" w:rsidRDefault="00886993" w:rsidP="00886993">
            <w:pPr>
              <w:ind w:left="-5"/>
              <w:rPr>
                <w:sz w:val="24"/>
                <w:szCs w:val="24"/>
                <w:lang w:val="fr-FR"/>
              </w:rPr>
            </w:pPr>
          </w:p>
        </w:tc>
        <w:tc>
          <w:tcPr>
            <w:tcW w:w="1275" w:type="dxa"/>
          </w:tcPr>
          <w:p w:rsidR="00886993" w:rsidRPr="00B55915" w:rsidRDefault="00B55915" w:rsidP="00886993">
            <w:pPr>
              <w:ind w:left="-5"/>
              <w:rPr>
                <w:b/>
                <w:sz w:val="24"/>
                <w:szCs w:val="24"/>
                <w:lang w:val="fr-FR"/>
              </w:rPr>
            </w:pPr>
            <w:r w:rsidRPr="00B55915">
              <w:rPr>
                <w:b/>
                <w:sz w:val="24"/>
                <w:szCs w:val="24"/>
                <w:lang w:val="fr-FR"/>
              </w:rPr>
              <w:t>4 080 US</w:t>
            </w:r>
          </w:p>
        </w:tc>
      </w:tr>
    </w:tbl>
    <w:p w:rsidR="005A0113" w:rsidRDefault="005A0113" w:rsidP="00EA6410">
      <w:pPr>
        <w:rPr>
          <w:rFonts w:ascii="Times New Roman" w:hAnsi="Times New Roman" w:cs="Times New Roman"/>
          <w:sz w:val="24"/>
          <w:szCs w:val="24"/>
          <w:lang w:val="fr-FR"/>
        </w:rPr>
      </w:pPr>
    </w:p>
    <w:p w:rsidR="00A54CE3" w:rsidRDefault="00A54CE3" w:rsidP="00EA6410">
      <w:pPr>
        <w:rPr>
          <w:rFonts w:ascii="Times New Roman" w:hAnsi="Times New Roman" w:cs="Times New Roman"/>
          <w:sz w:val="24"/>
          <w:szCs w:val="24"/>
          <w:lang w:val="fr-FR"/>
        </w:rPr>
      </w:pPr>
    </w:p>
    <w:p w:rsidR="00A54CE3" w:rsidRDefault="00A54CE3" w:rsidP="00EA6410">
      <w:pPr>
        <w:rPr>
          <w:rFonts w:ascii="Times New Roman" w:hAnsi="Times New Roman" w:cs="Times New Roman"/>
          <w:sz w:val="24"/>
          <w:szCs w:val="24"/>
          <w:lang w:val="fr-FR"/>
        </w:rPr>
      </w:pPr>
    </w:p>
    <w:p w:rsidR="00A54CE3" w:rsidRDefault="00A54CE3" w:rsidP="00EA6410">
      <w:pPr>
        <w:rPr>
          <w:rFonts w:ascii="Times New Roman" w:hAnsi="Times New Roman" w:cs="Times New Roman"/>
          <w:sz w:val="24"/>
          <w:szCs w:val="24"/>
          <w:lang w:val="fr-FR"/>
        </w:rPr>
      </w:pPr>
    </w:p>
    <w:p w:rsidR="00A54CE3" w:rsidRDefault="00A54CE3" w:rsidP="00EA6410">
      <w:pPr>
        <w:rPr>
          <w:rFonts w:ascii="Times New Roman" w:hAnsi="Times New Roman" w:cs="Times New Roman"/>
          <w:sz w:val="24"/>
          <w:szCs w:val="24"/>
          <w:lang w:val="fr-FR"/>
        </w:rPr>
      </w:pPr>
    </w:p>
    <w:p w:rsidR="00A54CE3" w:rsidRDefault="00A54CE3" w:rsidP="00EA6410">
      <w:pPr>
        <w:rPr>
          <w:rFonts w:ascii="Times New Roman" w:hAnsi="Times New Roman" w:cs="Times New Roman"/>
          <w:sz w:val="24"/>
          <w:szCs w:val="24"/>
          <w:lang w:val="fr-FR"/>
        </w:rPr>
      </w:pPr>
    </w:p>
    <w:p w:rsidR="00A54CE3" w:rsidRDefault="00A54CE3" w:rsidP="00EA6410">
      <w:pPr>
        <w:rPr>
          <w:rFonts w:ascii="Times New Roman" w:hAnsi="Times New Roman" w:cs="Times New Roman"/>
          <w:sz w:val="24"/>
          <w:szCs w:val="24"/>
          <w:lang w:val="fr-FR"/>
        </w:rPr>
      </w:pPr>
    </w:p>
    <w:p w:rsidR="00A54CE3" w:rsidRDefault="00A54CE3" w:rsidP="00EA6410">
      <w:pPr>
        <w:rPr>
          <w:rFonts w:ascii="Times New Roman" w:hAnsi="Times New Roman" w:cs="Times New Roman"/>
          <w:sz w:val="24"/>
          <w:szCs w:val="24"/>
          <w:lang w:val="fr-FR"/>
        </w:rPr>
      </w:pPr>
    </w:p>
    <w:p w:rsidR="00A54CE3" w:rsidRDefault="00A54CE3" w:rsidP="00EA6410">
      <w:pPr>
        <w:rPr>
          <w:rFonts w:ascii="Times New Roman" w:hAnsi="Times New Roman" w:cs="Times New Roman"/>
          <w:sz w:val="24"/>
          <w:szCs w:val="24"/>
          <w:lang w:val="fr-FR"/>
        </w:rPr>
      </w:pPr>
    </w:p>
    <w:p w:rsidR="00A54CE3" w:rsidRDefault="00A54CE3" w:rsidP="00EA6410">
      <w:pPr>
        <w:rPr>
          <w:rFonts w:ascii="Times New Roman" w:hAnsi="Times New Roman" w:cs="Times New Roman"/>
          <w:sz w:val="24"/>
          <w:szCs w:val="24"/>
          <w:lang w:val="fr-FR"/>
        </w:rPr>
      </w:pPr>
    </w:p>
    <w:p w:rsidR="00A54CE3" w:rsidRDefault="00A54CE3" w:rsidP="00EA6410">
      <w:pPr>
        <w:rPr>
          <w:rFonts w:ascii="Times New Roman" w:hAnsi="Times New Roman" w:cs="Times New Roman"/>
          <w:sz w:val="24"/>
          <w:szCs w:val="24"/>
          <w:lang w:val="fr-FR"/>
        </w:rPr>
      </w:pPr>
    </w:p>
    <w:p w:rsidR="00A54CE3" w:rsidRDefault="00A54CE3" w:rsidP="00EA6410">
      <w:pPr>
        <w:rPr>
          <w:rFonts w:ascii="Times New Roman" w:hAnsi="Times New Roman" w:cs="Times New Roman"/>
          <w:sz w:val="24"/>
          <w:szCs w:val="24"/>
          <w:lang w:val="fr-FR"/>
        </w:rPr>
      </w:pPr>
    </w:p>
    <w:p w:rsidR="00A54CE3" w:rsidRDefault="00A54CE3" w:rsidP="00EA6410">
      <w:pPr>
        <w:rPr>
          <w:rFonts w:ascii="Times New Roman" w:hAnsi="Times New Roman" w:cs="Times New Roman"/>
          <w:sz w:val="24"/>
          <w:szCs w:val="24"/>
          <w:lang w:val="fr-FR"/>
        </w:rPr>
      </w:pPr>
    </w:p>
    <w:p w:rsidR="00A54CE3" w:rsidRDefault="00A54CE3" w:rsidP="00EA6410">
      <w:pPr>
        <w:rPr>
          <w:rFonts w:ascii="Times New Roman" w:hAnsi="Times New Roman" w:cs="Times New Roman"/>
          <w:sz w:val="24"/>
          <w:szCs w:val="24"/>
          <w:lang w:val="fr-FR"/>
        </w:rPr>
      </w:pPr>
    </w:p>
    <w:p w:rsidR="00A54CE3" w:rsidRDefault="00A54CE3" w:rsidP="00EA6410">
      <w:pPr>
        <w:rPr>
          <w:rFonts w:ascii="Times New Roman" w:hAnsi="Times New Roman" w:cs="Times New Roman"/>
          <w:sz w:val="24"/>
          <w:szCs w:val="24"/>
          <w:lang w:val="fr-FR"/>
        </w:rPr>
      </w:pPr>
    </w:p>
    <w:p w:rsidR="00A54CE3" w:rsidRDefault="00A54CE3" w:rsidP="00EA6410">
      <w:pPr>
        <w:rPr>
          <w:rFonts w:ascii="Times New Roman" w:hAnsi="Times New Roman" w:cs="Times New Roman"/>
          <w:sz w:val="24"/>
          <w:szCs w:val="24"/>
          <w:lang w:val="fr-FR"/>
        </w:rPr>
      </w:pPr>
    </w:p>
    <w:p w:rsidR="00A54CE3" w:rsidRDefault="00A54CE3" w:rsidP="00EA6410">
      <w:pPr>
        <w:rPr>
          <w:rFonts w:ascii="Times New Roman" w:hAnsi="Times New Roman" w:cs="Times New Roman"/>
          <w:sz w:val="24"/>
          <w:szCs w:val="24"/>
          <w:lang w:val="fr-FR"/>
        </w:rPr>
      </w:pPr>
    </w:p>
    <w:p w:rsidR="00A54CE3" w:rsidRDefault="00A54CE3" w:rsidP="00EA6410">
      <w:pPr>
        <w:rPr>
          <w:rFonts w:ascii="Times New Roman" w:hAnsi="Times New Roman" w:cs="Times New Roman"/>
          <w:sz w:val="24"/>
          <w:szCs w:val="24"/>
          <w:lang w:val="fr-FR"/>
        </w:rPr>
      </w:pPr>
    </w:p>
    <w:p w:rsidR="00A54CE3" w:rsidRDefault="00A54CE3" w:rsidP="00EA6410">
      <w:pPr>
        <w:rPr>
          <w:rFonts w:ascii="Times New Roman" w:hAnsi="Times New Roman" w:cs="Times New Roman"/>
          <w:sz w:val="24"/>
          <w:szCs w:val="24"/>
          <w:lang w:val="fr-FR"/>
        </w:rPr>
      </w:pPr>
    </w:p>
    <w:p w:rsidR="00A54CE3" w:rsidRDefault="00A54CE3" w:rsidP="00EA6410">
      <w:pPr>
        <w:rPr>
          <w:rFonts w:ascii="Times New Roman" w:hAnsi="Times New Roman" w:cs="Times New Roman"/>
          <w:sz w:val="24"/>
          <w:szCs w:val="24"/>
          <w:lang w:val="fr-FR"/>
        </w:rPr>
      </w:pPr>
    </w:p>
    <w:p w:rsidR="00A54CE3" w:rsidRPr="00A54CE3" w:rsidRDefault="00A54CE3" w:rsidP="00A54CE3">
      <w:pPr>
        <w:rPr>
          <w:rFonts w:ascii="Times New Roman" w:hAnsi="Times New Roman" w:cs="Times New Roman"/>
          <w:b/>
          <w:sz w:val="24"/>
          <w:szCs w:val="24"/>
          <w:lang w:val="fr-FR"/>
        </w:rPr>
      </w:pPr>
      <w:r w:rsidRPr="00A54CE3">
        <w:rPr>
          <w:rFonts w:ascii="Times New Roman" w:hAnsi="Times New Roman" w:cs="Times New Roman"/>
          <w:b/>
          <w:sz w:val="24"/>
          <w:szCs w:val="24"/>
          <w:lang w:val="en"/>
        </w:rPr>
        <w:t>Project execution: December 2022</w:t>
      </w:r>
    </w:p>
    <w:p w:rsidR="00A54CE3" w:rsidRPr="00A54CE3" w:rsidRDefault="00A54CE3" w:rsidP="00A54CE3">
      <w:pPr>
        <w:rPr>
          <w:rFonts w:ascii="Times New Roman" w:hAnsi="Times New Roman" w:cs="Times New Roman"/>
          <w:b/>
          <w:sz w:val="24"/>
          <w:szCs w:val="24"/>
          <w:lang w:val="fr-FR"/>
        </w:rPr>
      </w:pPr>
      <w:r w:rsidRPr="00A54CE3">
        <w:rPr>
          <w:rFonts w:ascii="Times New Roman" w:hAnsi="Times New Roman" w:cs="Times New Roman"/>
          <w:b/>
          <w:sz w:val="24"/>
          <w:szCs w:val="24"/>
          <w:lang w:val="en"/>
        </w:rPr>
        <w:t>Project Title: Gros Morne Mount of Olives Renovation Project.</w:t>
      </w:r>
    </w:p>
    <w:p w:rsidR="00A54CE3" w:rsidRPr="00A54CE3" w:rsidRDefault="00A54CE3" w:rsidP="00A54CE3">
      <w:pPr>
        <w:rPr>
          <w:rFonts w:ascii="Times New Roman" w:hAnsi="Times New Roman" w:cs="Times New Roman"/>
          <w:b/>
          <w:sz w:val="24"/>
          <w:szCs w:val="24"/>
          <w:u w:val="single"/>
          <w:lang w:val="fr-FR"/>
        </w:rPr>
      </w:pPr>
      <w:r w:rsidRPr="00A54CE3">
        <w:rPr>
          <w:rFonts w:ascii="Times New Roman" w:hAnsi="Times New Roman" w:cs="Times New Roman"/>
          <w:b/>
          <w:sz w:val="24"/>
          <w:szCs w:val="24"/>
          <w:u w:val="single"/>
          <w:lang w:val="en"/>
        </w:rPr>
        <w:t>Project summary :</w:t>
      </w:r>
    </w:p>
    <w:p w:rsidR="00A54CE3" w:rsidRPr="00A54CE3" w:rsidRDefault="00A54CE3" w:rsidP="00831B78">
      <w:pPr>
        <w:jc w:val="both"/>
        <w:rPr>
          <w:rFonts w:ascii="Times New Roman" w:hAnsi="Times New Roman" w:cs="Times New Roman"/>
          <w:sz w:val="24"/>
          <w:szCs w:val="24"/>
          <w:lang w:val="fr-FR"/>
        </w:rPr>
      </w:pPr>
      <w:r w:rsidRPr="00A54CE3">
        <w:rPr>
          <w:rFonts w:ascii="Times New Roman" w:hAnsi="Times New Roman" w:cs="Times New Roman"/>
          <w:sz w:val="24"/>
          <w:szCs w:val="24"/>
          <w:lang w:val="en"/>
        </w:rPr>
        <w:t>The Renovation Plan as part of the Gros Morne Mount of Olives treatment works project is an important activity within the framework of MDO's rehabilitation for student performance. They will have the opportunity to attend classes in a more attractive environment and also for teachers as well as for all those who frequent the space, for their part will provide more effective supervision within the Grosmornaise community. Indeed, this project aims to replace benches, batteries, a coat of paint, adjust solar panels and repair some spaces that are deteriorated and those that have not yet been finished. There is an author who says: any problem identified half solved. Therefore, once the case has been verified, the person in charge of the environment and the executor should be sanctioned progressively, depending on the case, we will be closed at least on the scale of a project. Because the space management of Mont des Oliviers and its environments is our special responsibility in order to make MDO equipment functional and to allow teachers, students and parents to carry out lessons for the benefit of more than 274 students. The amount of the project is 4,080 US.</w:t>
      </w:r>
    </w:p>
    <w:p w:rsidR="00A54CE3" w:rsidRPr="00A54CE3" w:rsidRDefault="00A54CE3" w:rsidP="00A54CE3">
      <w:pPr>
        <w:numPr>
          <w:ilvl w:val="0"/>
          <w:numId w:val="1"/>
        </w:numPr>
        <w:rPr>
          <w:rFonts w:ascii="Times New Roman" w:hAnsi="Times New Roman" w:cs="Times New Roman"/>
          <w:b/>
          <w:bCs/>
          <w:sz w:val="24"/>
          <w:szCs w:val="24"/>
          <w:u w:val="single"/>
          <w:lang w:val="fr-FR"/>
        </w:rPr>
      </w:pPr>
      <w:r w:rsidRPr="00A54CE3">
        <w:rPr>
          <w:rFonts w:ascii="Times New Roman" w:hAnsi="Times New Roman" w:cs="Times New Roman"/>
          <w:b/>
          <w:bCs/>
          <w:sz w:val="24"/>
          <w:szCs w:val="24"/>
          <w:u w:val="single"/>
          <w:lang w:val="en"/>
        </w:rPr>
        <w:t>The project's objectives :</w:t>
      </w:r>
    </w:p>
    <w:p w:rsidR="00A54CE3" w:rsidRPr="00A54CE3" w:rsidRDefault="00A54CE3" w:rsidP="00A54CE3">
      <w:pPr>
        <w:pStyle w:val="Listenabsatz"/>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fr-FR" w:eastAsia="fr-FR"/>
        </w:rPr>
      </w:pPr>
      <w:r w:rsidRPr="00A54CE3">
        <w:rPr>
          <w:rFonts w:ascii="Times New Roman" w:eastAsia="Times New Roman" w:hAnsi="Times New Roman" w:cs="Times New Roman"/>
          <w:sz w:val="24"/>
          <w:szCs w:val="24"/>
          <w:lang w:val="en" w:eastAsia="fr-FR"/>
        </w:rPr>
        <w:t>Replace batteries that have run out;</w:t>
      </w:r>
    </w:p>
    <w:p w:rsidR="00A54CE3" w:rsidRPr="00A54CE3" w:rsidRDefault="00A54CE3" w:rsidP="00A54CE3">
      <w:pPr>
        <w:pStyle w:val="Listenabsatz"/>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fr-FR" w:eastAsia="fr-FR"/>
        </w:rPr>
      </w:pPr>
      <w:r w:rsidRPr="00A54CE3">
        <w:rPr>
          <w:rFonts w:ascii="Times New Roman" w:eastAsia="Times New Roman" w:hAnsi="Times New Roman" w:cs="Times New Roman"/>
          <w:sz w:val="24"/>
          <w:szCs w:val="24"/>
          <w:lang w:val="en" w:eastAsia="fr-FR"/>
        </w:rPr>
        <w:t>Allow students to put into practice the computer courses received;</w:t>
      </w:r>
    </w:p>
    <w:p w:rsidR="00A54CE3" w:rsidRPr="00A54CE3" w:rsidRDefault="00A54CE3" w:rsidP="00A54CE3">
      <w:pPr>
        <w:pStyle w:val="Listenabsatz"/>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fr-FR" w:eastAsia="fr-FR"/>
        </w:rPr>
      </w:pPr>
      <w:r w:rsidRPr="00A54CE3">
        <w:rPr>
          <w:rFonts w:ascii="Times New Roman" w:eastAsia="Times New Roman" w:hAnsi="Times New Roman" w:cs="Times New Roman"/>
          <w:sz w:val="24"/>
          <w:szCs w:val="24"/>
          <w:lang w:val="en" w:eastAsia="fr-FR"/>
        </w:rPr>
        <w:t>Facilitate the renovation of the Mont des Oliviers Building;</w:t>
      </w:r>
    </w:p>
    <w:p w:rsidR="00A54CE3" w:rsidRPr="00A54CE3" w:rsidRDefault="00A54CE3" w:rsidP="00A54CE3">
      <w:pPr>
        <w:pStyle w:val="Listenabsatz"/>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fr-FR" w:eastAsia="fr-FR"/>
        </w:rPr>
      </w:pPr>
      <w:r w:rsidRPr="00A54CE3">
        <w:rPr>
          <w:rFonts w:ascii="Times New Roman" w:eastAsia="Times New Roman" w:hAnsi="Times New Roman" w:cs="Times New Roman"/>
          <w:sz w:val="24"/>
          <w:szCs w:val="24"/>
          <w:lang w:val="en" w:eastAsia="fr-FR"/>
        </w:rPr>
        <w:t>Improve the quality of teaching/learning students receive</w:t>
      </w:r>
      <w:r w:rsidRPr="00A54CE3">
        <w:rPr>
          <w:rFonts w:ascii="Times New Roman" w:eastAsia="Times New Roman" w:hAnsi="Times New Roman" w:cs="Times New Roman"/>
          <w:sz w:val="20"/>
          <w:szCs w:val="20"/>
          <w:lang w:val="en" w:eastAsia="fr-FR"/>
        </w:rPr>
        <w:t>.</w:t>
      </w:r>
    </w:p>
    <w:p w:rsidR="00A54CE3" w:rsidRPr="00A54CE3" w:rsidRDefault="00A54CE3" w:rsidP="00A54CE3">
      <w:pPr>
        <w:rPr>
          <w:rFonts w:ascii="Times New Roman" w:hAnsi="Times New Roman" w:cs="Times New Roman"/>
          <w:b/>
          <w:sz w:val="24"/>
          <w:szCs w:val="24"/>
          <w:u w:val="single"/>
          <w:lang w:val="fr-FR"/>
        </w:rPr>
      </w:pPr>
    </w:p>
    <w:p w:rsidR="00A54CE3" w:rsidRPr="00A54CE3" w:rsidRDefault="00A54CE3" w:rsidP="00A54CE3">
      <w:pPr>
        <w:rPr>
          <w:rFonts w:ascii="Times New Roman" w:hAnsi="Times New Roman" w:cs="Times New Roman"/>
          <w:b/>
          <w:sz w:val="24"/>
          <w:szCs w:val="24"/>
          <w:lang w:val="fr-FR"/>
        </w:rPr>
      </w:pPr>
      <w:r w:rsidRPr="00A54CE3">
        <w:rPr>
          <w:rFonts w:ascii="Times New Roman" w:hAnsi="Times New Roman" w:cs="Times New Roman"/>
          <w:b/>
          <w:sz w:val="24"/>
          <w:szCs w:val="24"/>
          <w:lang w:val="en"/>
        </w:rPr>
        <w:t>Location of the Project: Institution Mixte Mont Des Oliviers of the City of Gros-Morne.</w:t>
      </w:r>
    </w:p>
    <w:p w:rsidR="00A54CE3" w:rsidRPr="00A54CE3" w:rsidRDefault="00A54CE3" w:rsidP="00A54CE3">
      <w:pPr>
        <w:rPr>
          <w:rFonts w:ascii="Times New Roman" w:hAnsi="Times New Roman" w:cs="Times New Roman"/>
          <w:b/>
          <w:sz w:val="24"/>
          <w:szCs w:val="24"/>
          <w:lang w:val="fr-FR"/>
        </w:rPr>
      </w:pPr>
      <w:r w:rsidRPr="00A54CE3">
        <w:rPr>
          <w:rFonts w:ascii="Times New Roman" w:hAnsi="Times New Roman" w:cs="Times New Roman"/>
          <w:b/>
          <w:sz w:val="24"/>
          <w:szCs w:val="24"/>
          <w:lang w:val="en"/>
        </w:rPr>
        <w:t>Total cost of the project: The budget amounts to 4,080 US.</w:t>
      </w:r>
    </w:p>
    <w:p w:rsidR="00831B78" w:rsidRPr="00831B78" w:rsidRDefault="00831B78" w:rsidP="00831B78">
      <w:pPr>
        <w:rPr>
          <w:rFonts w:ascii="Times New Roman" w:hAnsi="Times New Roman" w:cs="Times New Roman"/>
          <w:b/>
          <w:bCs/>
          <w:sz w:val="24"/>
          <w:szCs w:val="24"/>
          <w:u w:val="single"/>
          <w:lang w:val="fr-FR"/>
        </w:rPr>
      </w:pPr>
      <w:r w:rsidRPr="00831B78">
        <w:rPr>
          <w:rFonts w:ascii="Times New Roman" w:hAnsi="Times New Roman" w:cs="Times New Roman"/>
          <w:b/>
          <w:bCs/>
          <w:sz w:val="24"/>
          <w:szCs w:val="24"/>
          <w:u w:val="single"/>
          <w:lang w:val="en"/>
        </w:rPr>
        <w:t>Project description :</w:t>
      </w:r>
    </w:p>
    <w:p w:rsidR="00831B78" w:rsidRPr="00831B78" w:rsidRDefault="00831B78" w:rsidP="00831B78">
      <w:pPr>
        <w:jc w:val="both"/>
        <w:rPr>
          <w:rFonts w:ascii="Times New Roman" w:hAnsi="Times New Roman" w:cs="Times New Roman"/>
          <w:bCs/>
          <w:sz w:val="24"/>
          <w:szCs w:val="24"/>
          <w:lang w:val="fr-FR"/>
        </w:rPr>
      </w:pPr>
      <w:r w:rsidRPr="00831B78">
        <w:rPr>
          <w:rFonts w:ascii="Times New Roman" w:hAnsi="Times New Roman" w:cs="Times New Roman"/>
          <w:bCs/>
          <w:sz w:val="24"/>
          <w:szCs w:val="24"/>
          <w:lang w:val="en"/>
        </w:rPr>
        <w:t>The project proposes to install equipment or materials while carrying keys to facilitate the operation of the building more efficiently. This makes for a somewhat high cost which perhaps exceeds the means available. In fact: benches, batteries, a coat of paint, adjustment of solar panels and repairs to certain spaces that are deteriorated will need to be repaired. These are all obligations that generate this project idea for the benefit of the students of Mont des Oliviers which is located at the entrance of the city 5, Impasse Madjus Gros-Morne.</w:t>
      </w:r>
    </w:p>
    <w:p w:rsidR="00A54CE3" w:rsidRPr="00A54CE3" w:rsidRDefault="00A54CE3" w:rsidP="00A54CE3">
      <w:pPr>
        <w:rPr>
          <w:rFonts w:ascii="Times New Roman" w:hAnsi="Times New Roman" w:cs="Times New Roman"/>
          <w:bCs/>
          <w:sz w:val="24"/>
          <w:szCs w:val="24"/>
          <w:lang w:val="fr-FR"/>
        </w:rPr>
      </w:pPr>
    </w:p>
    <w:p w:rsidR="00831B78" w:rsidRPr="00831B78" w:rsidRDefault="00831B78" w:rsidP="00831B78">
      <w:pPr>
        <w:rPr>
          <w:rFonts w:ascii="Times New Roman" w:hAnsi="Times New Roman" w:cs="Times New Roman"/>
          <w:b/>
          <w:sz w:val="24"/>
          <w:szCs w:val="24"/>
          <w:u w:val="single"/>
          <w:lang w:val="fr-FR"/>
        </w:rPr>
      </w:pPr>
      <w:r w:rsidRPr="00831B78">
        <w:rPr>
          <w:rFonts w:ascii="Times New Roman" w:hAnsi="Times New Roman" w:cs="Times New Roman"/>
          <w:b/>
          <w:sz w:val="24"/>
          <w:szCs w:val="24"/>
          <w:u w:val="single"/>
          <w:lang w:val="en"/>
        </w:rPr>
        <w:t>Presentation of Mount Of Olives:</w:t>
      </w:r>
    </w:p>
    <w:p w:rsidR="00831B78" w:rsidRDefault="00831B78" w:rsidP="00831B78">
      <w:pPr>
        <w:jc w:val="both"/>
        <w:rPr>
          <w:rFonts w:ascii="Times New Roman" w:hAnsi="Times New Roman" w:cs="Times New Roman"/>
          <w:bCs/>
          <w:sz w:val="24"/>
          <w:szCs w:val="24"/>
          <w:lang w:val="en"/>
        </w:rPr>
      </w:pPr>
      <w:r w:rsidRPr="00831B78">
        <w:rPr>
          <w:rFonts w:ascii="Times New Roman" w:hAnsi="Times New Roman" w:cs="Times New Roman"/>
          <w:bCs/>
          <w:sz w:val="24"/>
          <w:szCs w:val="24"/>
          <w:lang w:val="en"/>
        </w:rPr>
        <w:t>Mont des Oliviers, founded on October 10, 1994 by CENEXANT Fénelon assisted by DELCIUS Chérissonne with the support of the Gromornaise community with the aim of improving the quality of teaching / learning for students. This school is supervised by a team of advisers who are four (4) in number, who are coordinated by a director general and a deputy director. The council's mission is to enhance education in Haiti. Mont des Oliviers has just offered quality teaching / learning to its students since its inception to the present day. Mont des Oliviers is also supported by a Good Samaritan team dealing with finance for the most part: it is from MISEREOR supported by a Missionary group "Mission UndBastelgroupeBrachelen" since the year 2000 to the present day, directed by Mr. Peter Koerfer as Principal Leader and assisted by deceased Fénelon Célexant (Our late memory) and replaced by DELCIUS Chérissonne running the Mont des Oliviers school projects having for a sample school as always for MISEREOR in the Haitian community particularly in Gros-Morne.</w:t>
      </w:r>
    </w:p>
    <w:p w:rsidR="00831B78" w:rsidRPr="00831B78" w:rsidRDefault="00831B78" w:rsidP="00831B78">
      <w:pPr>
        <w:rPr>
          <w:rFonts w:ascii="Times New Roman" w:hAnsi="Times New Roman" w:cs="Times New Roman"/>
          <w:bCs/>
          <w:sz w:val="24"/>
          <w:szCs w:val="24"/>
          <w:lang w:val="fr-FR"/>
        </w:rPr>
      </w:pPr>
    </w:p>
    <w:p w:rsidR="00831B78" w:rsidRPr="00831B78" w:rsidRDefault="00831B78" w:rsidP="00831B78">
      <w:pPr>
        <w:rPr>
          <w:rFonts w:ascii="Times New Roman" w:hAnsi="Times New Roman" w:cs="Times New Roman"/>
          <w:b/>
          <w:sz w:val="24"/>
          <w:szCs w:val="24"/>
          <w:u w:val="single"/>
          <w:lang w:val="fr-FR"/>
        </w:rPr>
      </w:pPr>
      <w:r w:rsidRPr="00831B78">
        <w:rPr>
          <w:rFonts w:ascii="Times New Roman" w:hAnsi="Times New Roman" w:cs="Times New Roman"/>
          <w:b/>
          <w:sz w:val="24"/>
          <w:szCs w:val="24"/>
          <w:u w:val="single"/>
          <w:lang w:val="en"/>
        </w:rPr>
        <w:t>Problem to solve:</w:t>
      </w:r>
    </w:p>
    <w:p w:rsidR="00831B78" w:rsidRPr="00831B78" w:rsidRDefault="00831B78" w:rsidP="00831B78">
      <w:pPr>
        <w:jc w:val="both"/>
        <w:rPr>
          <w:rFonts w:ascii="Times New Roman" w:hAnsi="Times New Roman" w:cs="Times New Roman"/>
          <w:bCs/>
          <w:sz w:val="24"/>
          <w:szCs w:val="24"/>
          <w:lang w:val="fr-FR"/>
        </w:rPr>
      </w:pPr>
      <w:r w:rsidRPr="00831B78">
        <w:rPr>
          <w:rFonts w:ascii="Times New Roman" w:hAnsi="Times New Roman" w:cs="Times New Roman"/>
          <w:bCs/>
          <w:sz w:val="24"/>
          <w:szCs w:val="24"/>
          <w:lang w:val="en"/>
        </w:rPr>
        <w:t>Considering the Mount of Olives mission, she should have had a sample school or one of the seasoned schools in the town of Gros Morne. However, with the exhaustion of benches, batteries, a coat of paint, adjustment of solar panels and repair of certain spaces which are deteriorated, Mont des Oliviers is in a situation where the needs may be required. Nevertheless, students can take courses and receive the bread of instruction. The world is changing more and more these days. So this project will allow on the one hand, the educational community of the 1st to the 3rd cycle going from the Secondary of Mount of Olives to practice the course in a more attractive space and to facilitate; on the other hand, students and teachers will perform better in their tasks. So there is a real need to replace equipment. This explains the importance of such a project for the educational community of Mount of Olives.</w:t>
      </w:r>
    </w:p>
    <w:p w:rsidR="00831B78" w:rsidRDefault="00831B78" w:rsidP="00831B78">
      <w:pPr>
        <w:jc w:val="center"/>
        <w:rPr>
          <w:rFonts w:ascii="Times New Roman" w:hAnsi="Times New Roman" w:cs="Times New Roman"/>
          <w:b/>
          <w:sz w:val="24"/>
          <w:szCs w:val="24"/>
          <w:u w:val="single"/>
          <w:lang w:val="en"/>
        </w:rPr>
      </w:pPr>
    </w:p>
    <w:p w:rsidR="00A54CE3" w:rsidRPr="00A54CE3" w:rsidRDefault="00831B78" w:rsidP="00831B78">
      <w:pPr>
        <w:jc w:val="center"/>
        <w:rPr>
          <w:rFonts w:ascii="Times New Roman" w:hAnsi="Times New Roman" w:cs="Times New Roman"/>
          <w:b/>
          <w:sz w:val="24"/>
          <w:szCs w:val="24"/>
          <w:u w:val="single"/>
          <w:lang w:val="fr-FR"/>
        </w:rPr>
      </w:pPr>
      <w:r w:rsidRPr="00831B78">
        <w:rPr>
          <w:rFonts w:ascii="Times New Roman" w:hAnsi="Times New Roman" w:cs="Times New Roman"/>
          <w:b/>
          <w:sz w:val="24"/>
          <w:szCs w:val="24"/>
          <w:u w:val="single"/>
          <w:lang w:val="en"/>
        </w:rPr>
        <w:t>Description of the budget in dollars:</w:t>
      </w:r>
    </w:p>
    <w:tbl>
      <w:tblPr>
        <w:tblStyle w:val="Tabellenraster"/>
        <w:tblW w:w="6941" w:type="dxa"/>
        <w:jc w:val="center"/>
        <w:tblLayout w:type="fixed"/>
        <w:tblLook w:val="04A0" w:firstRow="1" w:lastRow="0" w:firstColumn="1" w:lastColumn="0" w:noHBand="0" w:noVBand="1"/>
      </w:tblPr>
      <w:tblGrid>
        <w:gridCol w:w="2025"/>
        <w:gridCol w:w="2032"/>
        <w:gridCol w:w="1609"/>
        <w:gridCol w:w="1275"/>
      </w:tblGrid>
      <w:tr w:rsidR="00A54CE3" w:rsidRPr="00A54CE3" w:rsidTr="00550CD5">
        <w:trPr>
          <w:trHeight w:val="435"/>
          <w:jc w:val="center"/>
        </w:trPr>
        <w:tc>
          <w:tcPr>
            <w:tcW w:w="2025" w:type="dxa"/>
            <w:vMerge w:val="restart"/>
          </w:tcPr>
          <w:p w:rsidR="00A54CE3" w:rsidRPr="00A54CE3" w:rsidRDefault="00A54CE3" w:rsidP="00A54CE3">
            <w:pPr>
              <w:spacing w:after="200" w:line="276" w:lineRule="auto"/>
              <w:rPr>
                <w:b/>
                <w:sz w:val="24"/>
                <w:szCs w:val="24"/>
                <w:lang w:val="fr-FR"/>
              </w:rPr>
            </w:pPr>
            <w:r w:rsidRPr="00A54CE3">
              <w:rPr>
                <w:b/>
                <w:sz w:val="24"/>
                <w:szCs w:val="24"/>
                <w:lang w:val="fr-FR"/>
              </w:rPr>
              <w:t>Description</w:t>
            </w:r>
          </w:p>
        </w:tc>
        <w:tc>
          <w:tcPr>
            <w:tcW w:w="2032" w:type="dxa"/>
            <w:vMerge w:val="restart"/>
          </w:tcPr>
          <w:p w:rsidR="00A54CE3" w:rsidRPr="00A54CE3" w:rsidRDefault="00A54CE3" w:rsidP="00A54CE3">
            <w:pPr>
              <w:spacing w:after="200" w:line="276" w:lineRule="auto"/>
              <w:rPr>
                <w:b/>
                <w:sz w:val="24"/>
                <w:szCs w:val="24"/>
                <w:lang w:val="fr-FR"/>
              </w:rPr>
            </w:pPr>
            <w:r w:rsidRPr="00A54CE3">
              <w:rPr>
                <w:b/>
                <w:sz w:val="24"/>
                <w:szCs w:val="24"/>
                <w:lang w:val="fr-FR"/>
              </w:rPr>
              <w:t>Quantité</w:t>
            </w:r>
          </w:p>
        </w:tc>
        <w:tc>
          <w:tcPr>
            <w:tcW w:w="1609" w:type="dxa"/>
          </w:tcPr>
          <w:p w:rsidR="00A54CE3" w:rsidRPr="00A54CE3" w:rsidRDefault="00A54CE3" w:rsidP="00A54CE3">
            <w:pPr>
              <w:spacing w:after="200" w:line="276" w:lineRule="auto"/>
              <w:rPr>
                <w:b/>
                <w:sz w:val="24"/>
                <w:szCs w:val="24"/>
                <w:lang w:val="fr-FR"/>
              </w:rPr>
            </w:pPr>
            <w:r w:rsidRPr="00A54CE3">
              <w:rPr>
                <w:b/>
                <w:sz w:val="24"/>
                <w:szCs w:val="24"/>
                <w:lang w:val="fr-FR"/>
              </w:rPr>
              <w:t>Prix unitaire</w:t>
            </w:r>
          </w:p>
        </w:tc>
        <w:tc>
          <w:tcPr>
            <w:tcW w:w="1275" w:type="dxa"/>
          </w:tcPr>
          <w:p w:rsidR="00A54CE3" w:rsidRPr="00A54CE3" w:rsidRDefault="00A54CE3" w:rsidP="00A54CE3">
            <w:pPr>
              <w:spacing w:after="200" w:line="276" w:lineRule="auto"/>
              <w:rPr>
                <w:b/>
                <w:sz w:val="24"/>
                <w:szCs w:val="24"/>
                <w:lang w:val="fr-FR"/>
              </w:rPr>
            </w:pPr>
            <w:r w:rsidRPr="00A54CE3">
              <w:rPr>
                <w:b/>
                <w:sz w:val="24"/>
                <w:szCs w:val="24"/>
                <w:lang w:val="fr-FR"/>
              </w:rPr>
              <w:t>Prix total</w:t>
            </w:r>
          </w:p>
        </w:tc>
      </w:tr>
      <w:tr w:rsidR="00A54CE3" w:rsidRPr="00A54CE3" w:rsidTr="00550CD5">
        <w:trPr>
          <w:trHeight w:val="240"/>
          <w:jc w:val="center"/>
        </w:trPr>
        <w:tc>
          <w:tcPr>
            <w:tcW w:w="2025" w:type="dxa"/>
            <w:vMerge/>
          </w:tcPr>
          <w:p w:rsidR="00A54CE3" w:rsidRPr="00A54CE3" w:rsidRDefault="00A54CE3" w:rsidP="00A54CE3">
            <w:pPr>
              <w:spacing w:after="200" w:line="276" w:lineRule="auto"/>
              <w:rPr>
                <w:b/>
                <w:sz w:val="24"/>
                <w:szCs w:val="24"/>
                <w:lang w:val="fr-FR"/>
              </w:rPr>
            </w:pPr>
          </w:p>
        </w:tc>
        <w:tc>
          <w:tcPr>
            <w:tcW w:w="2032" w:type="dxa"/>
            <w:vMerge/>
          </w:tcPr>
          <w:p w:rsidR="00A54CE3" w:rsidRPr="00A54CE3" w:rsidRDefault="00A54CE3" w:rsidP="00A54CE3">
            <w:pPr>
              <w:spacing w:after="200" w:line="276" w:lineRule="auto"/>
              <w:rPr>
                <w:b/>
                <w:sz w:val="24"/>
                <w:szCs w:val="24"/>
                <w:lang w:val="fr-FR"/>
              </w:rPr>
            </w:pPr>
          </w:p>
        </w:tc>
        <w:tc>
          <w:tcPr>
            <w:tcW w:w="1609" w:type="dxa"/>
          </w:tcPr>
          <w:p w:rsidR="00A54CE3" w:rsidRPr="00A54CE3" w:rsidRDefault="00A54CE3" w:rsidP="00A54CE3">
            <w:pPr>
              <w:spacing w:after="200" w:line="276" w:lineRule="auto"/>
              <w:rPr>
                <w:b/>
                <w:sz w:val="24"/>
                <w:szCs w:val="24"/>
                <w:lang w:val="fr-FR"/>
              </w:rPr>
            </w:pPr>
            <w:r w:rsidRPr="00A54CE3">
              <w:rPr>
                <w:b/>
                <w:sz w:val="24"/>
                <w:szCs w:val="24"/>
                <w:lang w:val="fr-FR"/>
              </w:rPr>
              <w:t>Debit</w:t>
            </w:r>
          </w:p>
        </w:tc>
        <w:tc>
          <w:tcPr>
            <w:tcW w:w="1275" w:type="dxa"/>
          </w:tcPr>
          <w:p w:rsidR="00A54CE3" w:rsidRPr="00A54CE3" w:rsidRDefault="00A54CE3" w:rsidP="00A54CE3">
            <w:pPr>
              <w:spacing w:after="200" w:line="276" w:lineRule="auto"/>
              <w:rPr>
                <w:b/>
                <w:sz w:val="24"/>
                <w:szCs w:val="24"/>
                <w:lang w:val="fr-FR"/>
              </w:rPr>
            </w:pPr>
            <w:r w:rsidRPr="00A54CE3">
              <w:rPr>
                <w:b/>
                <w:sz w:val="24"/>
                <w:szCs w:val="24"/>
                <w:lang w:val="fr-FR"/>
              </w:rPr>
              <w:t>Credit</w:t>
            </w:r>
          </w:p>
        </w:tc>
      </w:tr>
      <w:tr w:rsidR="00A54CE3" w:rsidRPr="00A54CE3" w:rsidTr="00550CD5">
        <w:trPr>
          <w:jc w:val="center"/>
        </w:trPr>
        <w:tc>
          <w:tcPr>
            <w:tcW w:w="2025" w:type="dxa"/>
          </w:tcPr>
          <w:p w:rsidR="00A54CE3" w:rsidRPr="00A54CE3" w:rsidRDefault="00A54CE3" w:rsidP="00A54CE3">
            <w:pPr>
              <w:spacing w:after="200" w:line="276" w:lineRule="auto"/>
              <w:rPr>
                <w:sz w:val="24"/>
                <w:szCs w:val="24"/>
                <w:lang w:val="fr-FR"/>
              </w:rPr>
            </w:pPr>
            <w:r w:rsidRPr="00A54CE3">
              <w:rPr>
                <w:sz w:val="24"/>
                <w:szCs w:val="24"/>
                <w:lang w:val="fr-FR"/>
              </w:rPr>
              <w:t xml:space="preserve">Batteries Trojan / </w:t>
            </w:r>
            <w:r w:rsidRPr="00A54CE3">
              <w:rPr>
                <w:sz w:val="24"/>
                <w:szCs w:val="24"/>
                <w:lang w:val="en"/>
              </w:rPr>
              <w:t>trojan battery</w:t>
            </w:r>
          </w:p>
        </w:tc>
        <w:tc>
          <w:tcPr>
            <w:tcW w:w="2032" w:type="dxa"/>
          </w:tcPr>
          <w:p w:rsidR="00A54CE3" w:rsidRPr="00A54CE3" w:rsidRDefault="00A54CE3" w:rsidP="00A54CE3">
            <w:pPr>
              <w:spacing w:after="200" w:line="276" w:lineRule="auto"/>
              <w:rPr>
                <w:sz w:val="24"/>
                <w:szCs w:val="24"/>
                <w:lang w:val="fr-FR"/>
              </w:rPr>
            </w:pPr>
            <w:r w:rsidRPr="00A54CE3">
              <w:rPr>
                <w:sz w:val="24"/>
                <w:szCs w:val="24"/>
                <w:lang w:val="fr-FR"/>
              </w:rPr>
              <w:t>8</w:t>
            </w:r>
          </w:p>
        </w:tc>
        <w:tc>
          <w:tcPr>
            <w:tcW w:w="1609" w:type="dxa"/>
          </w:tcPr>
          <w:p w:rsidR="00A54CE3" w:rsidRPr="00A54CE3" w:rsidRDefault="00A54CE3" w:rsidP="00A54CE3">
            <w:pPr>
              <w:spacing w:after="200" w:line="276" w:lineRule="auto"/>
              <w:rPr>
                <w:sz w:val="24"/>
                <w:szCs w:val="24"/>
                <w:lang w:val="fr-FR"/>
              </w:rPr>
            </w:pPr>
            <w:r w:rsidRPr="00A54CE3">
              <w:rPr>
                <w:sz w:val="24"/>
                <w:szCs w:val="24"/>
                <w:lang w:val="fr-FR"/>
              </w:rPr>
              <w:t>190 US</w:t>
            </w:r>
          </w:p>
        </w:tc>
        <w:tc>
          <w:tcPr>
            <w:tcW w:w="1275" w:type="dxa"/>
          </w:tcPr>
          <w:p w:rsidR="00A54CE3" w:rsidRPr="00A54CE3" w:rsidRDefault="00A54CE3" w:rsidP="00A54CE3">
            <w:pPr>
              <w:spacing w:after="200" w:line="276" w:lineRule="auto"/>
              <w:rPr>
                <w:sz w:val="24"/>
                <w:szCs w:val="24"/>
                <w:lang w:val="fr-FR"/>
              </w:rPr>
            </w:pPr>
            <w:r w:rsidRPr="00A54CE3">
              <w:rPr>
                <w:sz w:val="24"/>
                <w:szCs w:val="24"/>
                <w:lang w:val="fr-FR"/>
              </w:rPr>
              <w:t>1 520 US</w:t>
            </w:r>
          </w:p>
        </w:tc>
      </w:tr>
      <w:tr w:rsidR="00A54CE3" w:rsidRPr="00A54CE3" w:rsidTr="00550CD5">
        <w:trPr>
          <w:trHeight w:val="111"/>
          <w:jc w:val="center"/>
        </w:trPr>
        <w:tc>
          <w:tcPr>
            <w:tcW w:w="2025" w:type="dxa"/>
          </w:tcPr>
          <w:p w:rsidR="00A54CE3" w:rsidRPr="00A54CE3" w:rsidRDefault="00A54CE3" w:rsidP="00A54CE3">
            <w:pPr>
              <w:spacing w:after="200" w:line="276" w:lineRule="auto"/>
              <w:rPr>
                <w:sz w:val="24"/>
                <w:szCs w:val="24"/>
                <w:lang w:val="fr-FR"/>
              </w:rPr>
            </w:pPr>
            <w:r w:rsidRPr="00A54CE3">
              <w:rPr>
                <w:sz w:val="24"/>
                <w:szCs w:val="24"/>
                <w:lang w:val="fr-FR"/>
              </w:rPr>
              <w:t xml:space="preserve">Bancs / </w:t>
            </w:r>
            <w:r w:rsidRPr="00A54CE3">
              <w:rPr>
                <w:sz w:val="24"/>
                <w:szCs w:val="24"/>
                <w:lang w:val="en"/>
              </w:rPr>
              <w:t>Benches</w:t>
            </w:r>
          </w:p>
        </w:tc>
        <w:tc>
          <w:tcPr>
            <w:tcW w:w="2032" w:type="dxa"/>
          </w:tcPr>
          <w:p w:rsidR="00A54CE3" w:rsidRPr="00A54CE3" w:rsidRDefault="00A54CE3" w:rsidP="00A54CE3">
            <w:pPr>
              <w:spacing w:after="200" w:line="276" w:lineRule="auto"/>
              <w:rPr>
                <w:sz w:val="24"/>
                <w:szCs w:val="24"/>
                <w:lang w:val="fr-FR"/>
              </w:rPr>
            </w:pPr>
            <w:r w:rsidRPr="00A54CE3">
              <w:rPr>
                <w:sz w:val="24"/>
                <w:szCs w:val="24"/>
                <w:lang w:val="fr-FR"/>
              </w:rPr>
              <w:t xml:space="preserve"> 54</w:t>
            </w:r>
          </w:p>
        </w:tc>
        <w:tc>
          <w:tcPr>
            <w:tcW w:w="1609" w:type="dxa"/>
          </w:tcPr>
          <w:p w:rsidR="00A54CE3" w:rsidRPr="00A54CE3" w:rsidRDefault="00A54CE3" w:rsidP="00A54CE3">
            <w:pPr>
              <w:spacing w:after="200" w:line="276" w:lineRule="auto"/>
              <w:rPr>
                <w:sz w:val="24"/>
                <w:szCs w:val="24"/>
                <w:lang w:val="fr-FR"/>
              </w:rPr>
            </w:pPr>
            <w:r w:rsidRPr="00A54CE3">
              <w:rPr>
                <w:sz w:val="24"/>
                <w:szCs w:val="24"/>
                <w:lang w:val="fr-FR"/>
              </w:rPr>
              <w:t>11 US</w:t>
            </w:r>
          </w:p>
        </w:tc>
        <w:tc>
          <w:tcPr>
            <w:tcW w:w="1275" w:type="dxa"/>
          </w:tcPr>
          <w:p w:rsidR="00A54CE3" w:rsidRPr="00A54CE3" w:rsidRDefault="00A54CE3" w:rsidP="00A54CE3">
            <w:pPr>
              <w:spacing w:after="200" w:line="276" w:lineRule="auto"/>
              <w:rPr>
                <w:sz w:val="24"/>
                <w:szCs w:val="24"/>
                <w:lang w:val="fr-FR"/>
              </w:rPr>
            </w:pPr>
            <w:r w:rsidRPr="00A54CE3">
              <w:rPr>
                <w:sz w:val="24"/>
                <w:szCs w:val="24"/>
                <w:lang w:val="fr-FR"/>
              </w:rPr>
              <w:t>594 US</w:t>
            </w:r>
          </w:p>
        </w:tc>
      </w:tr>
      <w:tr w:rsidR="00A54CE3" w:rsidRPr="00A54CE3" w:rsidTr="00550CD5">
        <w:trPr>
          <w:trHeight w:val="150"/>
          <w:jc w:val="center"/>
        </w:trPr>
        <w:tc>
          <w:tcPr>
            <w:tcW w:w="2025" w:type="dxa"/>
          </w:tcPr>
          <w:p w:rsidR="00A54CE3" w:rsidRPr="00A54CE3" w:rsidRDefault="00A54CE3" w:rsidP="00A54CE3">
            <w:pPr>
              <w:spacing w:after="200" w:line="276" w:lineRule="auto"/>
              <w:rPr>
                <w:sz w:val="24"/>
                <w:szCs w:val="24"/>
                <w:lang w:val="fr-FR"/>
              </w:rPr>
            </w:pPr>
            <w:r w:rsidRPr="00A54CE3">
              <w:rPr>
                <w:sz w:val="24"/>
                <w:szCs w:val="24"/>
                <w:lang w:val="fr-FR"/>
              </w:rPr>
              <w:t xml:space="preserve">Peinture / </w:t>
            </w:r>
            <w:r w:rsidRPr="00A54CE3">
              <w:rPr>
                <w:sz w:val="24"/>
                <w:szCs w:val="24"/>
                <w:lang w:val="en"/>
              </w:rPr>
              <w:t>Paint</w:t>
            </w:r>
          </w:p>
        </w:tc>
        <w:tc>
          <w:tcPr>
            <w:tcW w:w="2032" w:type="dxa"/>
          </w:tcPr>
          <w:p w:rsidR="00A54CE3" w:rsidRPr="00A54CE3" w:rsidRDefault="00A54CE3" w:rsidP="00A54CE3">
            <w:pPr>
              <w:spacing w:after="200" w:line="276" w:lineRule="auto"/>
              <w:rPr>
                <w:sz w:val="24"/>
                <w:szCs w:val="24"/>
                <w:lang w:val="fr-FR"/>
              </w:rPr>
            </w:pPr>
            <w:r w:rsidRPr="00A54CE3">
              <w:rPr>
                <w:sz w:val="24"/>
                <w:szCs w:val="24"/>
                <w:lang w:val="fr-FR"/>
              </w:rPr>
              <w:t xml:space="preserve">  6</w:t>
            </w:r>
          </w:p>
        </w:tc>
        <w:tc>
          <w:tcPr>
            <w:tcW w:w="1609" w:type="dxa"/>
          </w:tcPr>
          <w:p w:rsidR="00A54CE3" w:rsidRPr="00A54CE3" w:rsidRDefault="00A54CE3" w:rsidP="00A54CE3">
            <w:pPr>
              <w:spacing w:after="200" w:line="276" w:lineRule="auto"/>
              <w:rPr>
                <w:sz w:val="24"/>
                <w:szCs w:val="24"/>
                <w:lang w:val="fr-FR"/>
              </w:rPr>
            </w:pPr>
            <w:r w:rsidRPr="00A54CE3">
              <w:rPr>
                <w:sz w:val="24"/>
                <w:szCs w:val="24"/>
                <w:lang w:val="fr-FR"/>
              </w:rPr>
              <w:t>62 US</w:t>
            </w:r>
          </w:p>
        </w:tc>
        <w:tc>
          <w:tcPr>
            <w:tcW w:w="1275" w:type="dxa"/>
          </w:tcPr>
          <w:p w:rsidR="00A54CE3" w:rsidRPr="00A54CE3" w:rsidRDefault="00A54CE3" w:rsidP="00A54CE3">
            <w:pPr>
              <w:spacing w:after="200" w:line="276" w:lineRule="auto"/>
              <w:rPr>
                <w:sz w:val="24"/>
                <w:szCs w:val="24"/>
                <w:lang w:val="fr-FR"/>
              </w:rPr>
            </w:pPr>
            <w:r w:rsidRPr="00A54CE3">
              <w:rPr>
                <w:sz w:val="24"/>
                <w:szCs w:val="24"/>
                <w:lang w:val="fr-FR"/>
              </w:rPr>
              <w:t>372 US</w:t>
            </w:r>
          </w:p>
        </w:tc>
      </w:tr>
      <w:tr w:rsidR="00A54CE3" w:rsidRPr="00A54CE3" w:rsidTr="00550CD5">
        <w:trPr>
          <w:trHeight w:val="165"/>
          <w:jc w:val="center"/>
        </w:trPr>
        <w:tc>
          <w:tcPr>
            <w:tcW w:w="2025" w:type="dxa"/>
          </w:tcPr>
          <w:p w:rsidR="00A54CE3" w:rsidRPr="00A54CE3" w:rsidRDefault="00A54CE3" w:rsidP="00A54CE3">
            <w:pPr>
              <w:spacing w:after="200" w:line="276" w:lineRule="auto"/>
              <w:rPr>
                <w:sz w:val="24"/>
                <w:szCs w:val="24"/>
                <w:lang w:val="fr-FR"/>
              </w:rPr>
            </w:pPr>
            <w:r w:rsidRPr="00A54CE3">
              <w:rPr>
                <w:sz w:val="24"/>
                <w:szCs w:val="24"/>
                <w:lang w:val="fr-FR"/>
              </w:rPr>
              <w:t>Panneau/ / Sign</w:t>
            </w:r>
          </w:p>
        </w:tc>
        <w:tc>
          <w:tcPr>
            <w:tcW w:w="2032" w:type="dxa"/>
          </w:tcPr>
          <w:p w:rsidR="00A54CE3" w:rsidRPr="00A54CE3" w:rsidRDefault="00A54CE3" w:rsidP="00A54CE3">
            <w:pPr>
              <w:spacing w:after="200" w:line="276" w:lineRule="auto"/>
              <w:rPr>
                <w:sz w:val="24"/>
                <w:szCs w:val="24"/>
                <w:lang w:val="fr-FR"/>
              </w:rPr>
            </w:pPr>
            <w:r w:rsidRPr="00A54CE3">
              <w:rPr>
                <w:sz w:val="24"/>
                <w:szCs w:val="24"/>
                <w:lang w:val="fr-FR"/>
              </w:rPr>
              <w:t xml:space="preserve">  1</w:t>
            </w:r>
          </w:p>
        </w:tc>
        <w:tc>
          <w:tcPr>
            <w:tcW w:w="1609" w:type="dxa"/>
          </w:tcPr>
          <w:p w:rsidR="00A54CE3" w:rsidRPr="00A54CE3" w:rsidRDefault="00A54CE3" w:rsidP="00A54CE3">
            <w:pPr>
              <w:spacing w:after="200" w:line="276" w:lineRule="auto"/>
              <w:rPr>
                <w:sz w:val="24"/>
                <w:szCs w:val="24"/>
                <w:lang w:val="fr-FR"/>
              </w:rPr>
            </w:pPr>
            <w:r w:rsidRPr="00A54CE3">
              <w:rPr>
                <w:sz w:val="24"/>
                <w:szCs w:val="24"/>
                <w:lang w:val="fr-FR"/>
              </w:rPr>
              <w:t>200 US</w:t>
            </w:r>
          </w:p>
        </w:tc>
        <w:tc>
          <w:tcPr>
            <w:tcW w:w="1275" w:type="dxa"/>
          </w:tcPr>
          <w:p w:rsidR="00A54CE3" w:rsidRPr="00A54CE3" w:rsidRDefault="00A54CE3" w:rsidP="00A54CE3">
            <w:pPr>
              <w:spacing w:after="200" w:line="276" w:lineRule="auto"/>
              <w:rPr>
                <w:sz w:val="24"/>
                <w:szCs w:val="24"/>
                <w:lang w:val="fr-FR"/>
              </w:rPr>
            </w:pPr>
            <w:r w:rsidRPr="00A54CE3">
              <w:rPr>
                <w:sz w:val="24"/>
                <w:szCs w:val="24"/>
                <w:lang w:val="fr-FR"/>
              </w:rPr>
              <w:t>200 US</w:t>
            </w:r>
          </w:p>
        </w:tc>
      </w:tr>
      <w:tr w:rsidR="00A54CE3" w:rsidRPr="00A54CE3" w:rsidTr="00550CD5">
        <w:trPr>
          <w:trHeight w:val="180"/>
          <w:jc w:val="center"/>
        </w:trPr>
        <w:tc>
          <w:tcPr>
            <w:tcW w:w="2025" w:type="dxa"/>
          </w:tcPr>
          <w:p w:rsidR="00A54CE3" w:rsidRPr="00A54CE3" w:rsidRDefault="00A54CE3" w:rsidP="00A54CE3">
            <w:pPr>
              <w:spacing w:after="200" w:line="276" w:lineRule="auto"/>
              <w:rPr>
                <w:sz w:val="24"/>
                <w:szCs w:val="24"/>
                <w:lang w:val="fr-FR"/>
              </w:rPr>
            </w:pPr>
            <w:r w:rsidRPr="00A54CE3">
              <w:rPr>
                <w:sz w:val="24"/>
                <w:szCs w:val="24"/>
                <w:lang w:val="fr-FR"/>
              </w:rPr>
              <w:t xml:space="preserve">Main-d’œuvre / </w:t>
            </w:r>
            <w:r w:rsidRPr="00A54CE3">
              <w:rPr>
                <w:sz w:val="24"/>
                <w:szCs w:val="24"/>
                <w:lang w:val="en"/>
              </w:rPr>
              <w:t>Workforce</w:t>
            </w:r>
          </w:p>
        </w:tc>
        <w:tc>
          <w:tcPr>
            <w:tcW w:w="2032" w:type="dxa"/>
          </w:tcPr>
          <w:p w:rsidR="00A54CE3" w:rsidRPr="00A54CE3" w:rsidRDefault="00A54CE3" w:rsidP="00A54CE3">
            <w:pPr>
              <w:spacing w:after="200" w:line="276" w:lineRule="auto"/>
              <w:rPr>
                <w:sz w:val="24"/>
                <w:szCs w:val="24"/>
                <w:lang w:val="fr-FR"/>
              </w:rPr>
            </w:pPr>
            <w:r w:rsidRPr="00A54CE3">
              <w:rPr>
                <w:sz w:val="24"/>
                <w:szCs w:val="24"/>
                <w:lang w:val="fr-FR"/>
              </w:rPr>
              <w:t xml:space="preserve">  FF</w:t>
            </w:r>
          </w:p>
        </w:tc>
        <w:tc>
          <w:tcPr>
            <w:tcW w:w="1609" w:type="dxa"/>
          </w:tcPr>
          <w:p w:rsidR="00A54CE3" w:rsidRPr="00A54CE3" w:rsidRDefault="00A54CE3" w:rsidP="00A54CE3">
            <w:pPr>
              <w:spacing w:after="200" w:line="276" w:lineRule="auto"/>
              <w:rPr>
                <w:sz w:val="24"/>
                <w:szCs w:val="24"/>
                <w:lang w:val="fr-FR"/>
              </w:rPr>
            </w:pPr>
            <w:r w:rsidRPr="00A54CE3">
              <w:rPr>
                <w:sz w:val="24"/>
                <w:szCs w:val="24"/>
                <w:lang w:val="fr-FR"/>
              </w:rPr>
              <w:t>FF</w:t>
            </w:r>
          </w:p>
        </w:tc>
        <w:tc>
          <w:tcPr>
            <w:tcW w:w="1275" w:type="dxa"/>
          </w:tcPr>
          <w:p w:rsidR="00A54CE3" w:rsidRPr="00A54CE3" w:rsidRDefault="00A54CE3" w:rsidP="00A54CE3">
            <w:pPr>
              <w:spacing w:after="200" w:line="276" w:lineRule="auto"/>
              <w:rPr>
                <w:sz w:val="24"/>
                <w:szCs w:val="24"/>
                <w:lang w:val="fr-FR"/>
              </w:rPr>
            </w:pPr>
            <w:r w:rsidRPr="00A54CE3">
              <w:rPr>
                <w:sz w:val="24"/>
                <w:szCs w:val="24"/>
                <w:lang w:val="fr-FR"/>
              </w:rPr>
              <w:t>300 US</w:t>
            </w:r>
          </w:p>
        </w:tc>
      </w:tr>
      <w:tr w:rsidR="00A54CE3" w:rsidRPr="00A54CE3" w:rsidTr="00550CD5">
        <w:trPr>
          <w:trHeight w:val="90"/>
          <w:jc w:val="center"/>
        </w:trPr>
        <w:tc>
          <w:tcPr>
            <w:tcW w:w="2025" w:type="dxa"/>
          </w:tcPr>
          <w:p w:rsidR="00A54CE3" w:rsidRPr="00A54CE3" w:rsidRDefault="00A54CE3" w:rsidP="00A54CE3">
            <w:pPr>
              <w:spacing w:after="200" w:line="276" w:lineRule="auto"/>
              <w:rPr>
                <w:sz w:val="24"/>
                <w:szCs w:val="24"/>
                <w:lang w:val="fr-FR"/>
              </w:rPr>
            </w:pPr>
            <w:r w:rsidRPr="00A54CE3">
              <w:rPr>
                <w:sz w:val="24"/>
                <w:szCs w:val="24"/>
                <w:lang w:val="fr-FR"/>
              </w:rPr>
              <w:t>Ciment / Cement</w:t>
            </w:r>
          </w:p>
        </w:tc>
        <w:tc>
          <w:tcPr>
            <w:tcW w:w="2032" w:type="dxa"/>
          </w:tcPr>
          <w:p w:rsidR="00A54CE3" w:rsidRPr="00A54CE3" w:rsidRDefault="00A54CE3" w:rsidP="00A54CE3">
            <w:pPr>
              <w:spacing w:after="200" w:line="276" w:lineRule="auto"/>
              <w:rPr>
                <w:sz w:val="24"/>
                <w:szCs w:val="24"/>
                <w:lang w:val="fr-FR"/>
              </w:rPr>
            </w:pPr>
            <w:r w:rsidRPr="00A54CE3">
              <w:rPr>
                <w:sz w:val="24"/>
                <w:szCs w:val="24"/>
                <w:lang w:val="fr-FR"/>
              </w:rPr>
              <w:t xml:space="preserve">  50 sacs</w:t>
            </w:r>
          </w:p>
        </w:tc>
        <w:tc>
          <w:tcPr>
            <w:tcW w:w="1609" w:type="dxa"/>
          </w:tcPr>
          <w:p w:rsidR="00A54CE3" w:rsidRPr="00A54CE3" w:rsidRDefault="00A54CE3" w:rsidP="00A54CE3">
            <w:pPr>
              <w:spacing w:after="200" w:line="276" w:lineRule="auto"/>
              <w:rPr>
                <w:sz w:val="24"/>
                <w:szCs w:val="24"/>
                <w:lang w:val="fr-FR"/>
              </w:rPr>
            </w:pPr>
            <w:r w:rsidRPr="00A54CE3">
              <w:rPr>
                <w:sz w:val="24"/>
                <w:szCs w:val="24"/>
                <w:lang w:val="fr-FR"/>
              </w:rPr>
              <w:t>14 US</w:t>
            </w:r>
          </w:p>
        </w:tc>
        <w:tc>
          <w:tcPr>
            <w:tcW w:w="1275" w:type="dxa"/>
          </w:tcPr>
          <w:p w:rsidR="00A54CE3" w:rsidRPr="00A54CE3" w:rsidRDefault="00A54CE3" w:rsidP="00A54CE3">
            <w:pPr>
              <w:spacing w:after="200" w:line="276" w:lineRule="auto"/>
              <w:rPr>
                <w:sz w:val="24"/>
                <w:szCs w:val="24"/>
                <w:lang w:val="fr-FR"/>
              </w:rPr>
            </w:pPr>
            <w:r w:rsidRPr="00A54CE3">
              <w:rPr>
                <w:sz w:val="24"/>
                <w:szCs w:val="24"/>
                <w:lang w:val="fr-FR"/>
              </w:rPr>
              <w:t>700 US</w:t>
            </w:r>
          </w:p>
        </w:tc>
      </w:tr>
      <w:tr w:rsidR="00A54CE3" w:rsidRPr="00A54CE3" w:rsidTr="00550CD5">
        <w:trPr>
          <w:jc w:val="center"/>
        </w:trPr>
        <w:tc>
          <w:tcPr>
            <w:tcW w:w="2025" w:type="dxa"/>
          </w:tcPr>
          <w:p w:rsidR="00A54CE3" w:rsidRPr="00A54CE3" w:rsidRDefault="00A54CE3" w:rsidP="00A54CE3">
            <w:pPr>
              <w:spacing w:after="200" w:line="276" w:lineRule="auto"/>
              <w:rPr>
                <w:sz w:val="24"/>
                <w:szCs w:val="24"/>
                <w:lang w:val="fr-FR"/>
              </w:rPr>
            </w:pPr>
            <w:r w:rsidRPr="00A54CE3">
              <w:rPr>
                <w:sz w:val="24"/>
                <w:szCs w:val="24"/>
                <w:lang w:val="fr-FR"/>
              </w:rPr>
              <w:t>Sable / Sand</w:t>
            </w:r>
          </w:p>
        </w:tc>
        <w:tc>
          <w:tcPr>
            <w:tcW w:w="2032" w:type="dxa"/>
          </w:tcPr>
          <w:p w:rsidR="00A54CE3" w:rsidRPr="00A54CE3" w:rsidRDefault="00A54CE3" w:rsidP="00A54CE3">
            <w:pPr>
              <w:spacing w:after="200" w:line="276" w:lineRule="auto"/>
              <w:rPr>
                <w:sz w:val="24"/>
                <w:szCs w:val="24"/>
                <w:lang w:val="fr-FR"/>
              </w:rPr>
            </w:pPr>
            <w:r w:rsidRPr="00A54CE3">
              <w:rPr>
                <w:sz w:val="24"/>
                <w:szCs w:val="24"/>
                <w:lang w:val="fr-FR"/>
              </w:rPr>
              <w:t>4 camions</w:t>
            </w:r>
          </w:p>
        </w:tc>
        <w:tc>
          <w:tcPr>
            <w:tcW w:w="1609" w:type="dxa"/>
          </w:tcPr>
          <w:p w:rsidR="00A54CE3" w:rsidRPr="00A54CE3" w:rsidRDefault="00A54CE3" w:rsidP="00A54CE3">
            <w:pPr>
              <w:spacing w:after="200" w:line="276" w:lineRule="auto"/>
              <w:rPr>
                <w:sz w:val="24"/>
                <w:szCs w:val="24"/>
                <w:lang w:val="fr-FR"/>
              </w:rPr>
            </w:pPr>
            <w:r w:rsidRPr="00A54CE3">
              <w:rPr>
                <w:sz w:val="24"/>
                <w:szCs w:val="24"/>
                <w:lang w:val="fr-FR"/>
              </w:rPr>
              <w:t>74 US</w:t>
            </w:r>
          </w:p>
        </w:tc>
        <w:tc>
          <w:tcPr>
            <w:tcW w:w="1275" w:type="dxa"/>
          </w:tcPr>
          <w:p w:rsidR="00A54CE3" w:rsidRPr="00A54CE3" w:rsidRDefault="00A54CE3" w:rsidP="00A54CE3">
            <w:pPr>
              <w:spacing w:after="200" w:line="276" w:lineRule="auto"/>
              <w:rPr>
                <w:sz w:val="24"/>
                <w:szCs w:val="24"/>
                <w:lang w:val="fr-FR"/>
              </w:rPr>
            </w:pPr>
            <w:r w:rsidRPr="00A54CE3">
              <w:rPr>
                <w:sz w:val="24"/>
                <w:szCs w:val="24"/>
                <w:lang w:val="fr-FR"/>
              </w:rPr>
              <w:t>296 US</w:t>
            </w:r>
          </w:p>
        </w:tc>
      </w:tr>
      <w:tr w:rsidR="00A54CE3" w:rsidRPr="00A54CE3" w:rsidTr="00550CD5">
        <w:trPr>
          <w:trHeight w:val="180"/>
          <w:jc w:val="center"/>
        </w:trPr>
        <w:tc>
          <w:tcPr>
            <w:tcW w:w="2025" w:type="dxa"/>
          </w:tcPr>
          <w:p w:rsidR="00A54CE3" w:rsidRPr="00A54CE3" w:rsidRDefault="00A54CE3" w:rsidP="00A54CE3">
            <w:pPr>
              <w:spacing w:after="200" w:line="276" w:lineRule="auto"/>
              <w:rPr>
                <w:sz w:val="24"/>
                <w:szCs w:val="24"/>
                <w:lang w:val="fr-FR"/>
              </w:rPr>
            </w:pPr>
            <w:r w:rsidRPr="00A54CE3">
              <w:rPr>
                <w:sz w:val="24"/>
                <w:szCs w:val="24"/>
                <w:lang w:val="fr-FR"/>
              </w:rPr>
              <w:t>D’eau / Water</w:t>
            </w:r>
          </w:p>
        </w:tc>
        <w:tc>
          <w:tcPr>
            <w:tcW w:w="2032" w:type="dxa"/>
          </w:tcPr>
          <w:p w:rsidR="00A54CE3" w:rsidRPr="00A54CE3" w:rsidRDefault="00A54CE3" w:rsidP="00A54CE3">
            <w:pPr>
              <w:spacing w:after="200" w:line="276" w:lineRule="auto"/>
              <w:rPr>
                <w:sz w:val="24"/>
                <w:szCs w:val="24"/>
                <w:lang w:val="fr-FR"/>
              </w:rPr>
            </w:pPr>
            <w:r w:rsidRPr="00A54CE3">
              <w:rPr>
                <w:sz w:val="24"/>
                <w:szCs w:val="24"/>
                <w:lang w:val="fr-FR"/>
              </w:rPr>
              <w:t>15 doume</w:t>
            </w:r>
          </w:p>
        </w:tc>
        <w:tc>
          <w:tcPr>
            <w:tcW w:w="1609" w:type="dxa"/>
          </w:tcPr>
          <w:p w:rsidR="00A54CE3" w:rsidRPr="00A54CE3" w:rsidRDefault="00A54CE3" w:rsidP="00A54CE3">
            <w:pPr>
              <w:spacing w:after="200" w:line="276" w:lineRule="auto"/>
              <w:rPr>
                <w:sz w:val="24"/>
                <w:szCs w:val="24"/>
                <w:lang w:val="fr-FR"/>
              </w:rPr>
            </w:pPr>
            <w:r w:rsidRPr="00A54CE3">
              <w:rPr>
                <w:sz w:val="24"/>
                <w:szCs w:val="24"/>
                <w:lang w:val="fr-FR"/>
              </w:rPr>
              <w:t>3 US</w:t>
            </w:r>
          </w:p>
        </w:tc>
        <w:tc>
          <w:tcPr>
            <w:tcW w:w="1275" w:type="dxa"/>
          </w:tcPr>
          <w:p w:rsidR="00A54CE3" w:rsidRPr="00A54CE3" w:rsidRDefault="00A54CE3" w:rsidP="00A54CE3">
            <w:pPr>
              <w:spacing w:after="200" w:line="276" w:lineRule="auto"/>
              <w:rPr>
                <w:sz w:val="24"/>
                <w:szCs w:val="24"/>
                <w:lang w:val="fr-FR"/>
              </w:rPr>
            </w:pPr>
            <w:r w:rsidRPr="00A54CE3">
              <w:rPr>
                <w:sz w:val="24"/>
                <w:szCs w:val="24"/>
                <w:lang w:val="fr-FR"/>
              </w:rPr>
              <w:t>45 US</w:t>
            </w:r>
          </w:p>
        </w:tc>
      </w:tr>
      <w:tr w:rsidR="00A54CE3" w:rsidRPr="00A54CE3" w:rsidTr="00550CD5">
        <w:trPr>
          <w:trHeight w:val="189"/>
          <w:jc w:val="center"/>
        </w:trPr>
        <w:tc>
          <w:tcPr>
            <w:tcW w:w="2025" w:type="dxa"/>
          </w:tcPr>
          <w:p w:rsidR="00A54CE3" w:rsidRPr="00A54CE3" w:rsidRDefault="00A54CE3" w:rsidP="00A54CE3">
            <w:pPr>
              <w:spacing w:after="200" w:line="276" w:lineRule="auto"/>
              <w:rPr>
                <w:b/>
                <w:sz w:val="24"/>
                <w:szCs w:val="24"/>
                <w:lang w:val="en"/>
              </w:rPr>
            </w:pPr>
            <w:r w:rsidRPr="00A54CE3">
              <w:rPr>
                <w:b/>
                <w:sz w:val="24"/>
                <w:szCs w:val="24"/>
                <w:lang w:val="fr-FR"/>
              </w:rPr>
              <w:t>Location/</w:t>
            </w:r>
            <w:r w:rsidRPr="00A54CE3">
              <w:rPr>
                <w:b/>
                <w:sz w:val="24"/>
                <w:szCs w:val="24"/>
                <w:lang w:val="en"/>
              </w:rPr>
              <w:t>Lease :</w:t>
            </w:r>
          </w:p>
          <w:p w:rsidR="00A54CE3" w:rsidRPr="00A54CE3" w:rsidRDefault="00A54CE3" w:rsidP="00A54CE3">
            <w:pPr>
              <w:spacing w:after="200" w:line="276" w:lineRule="auto"/>
              <w:rPr>
                <w:sz w:val="24"/>
                <w:szCs w:val="24"/>
                <w:lang w:val="fr-FR"/>
              </w:rPr>
            </w:pPr>
            <w:r w:rsidRPr="00A54CE3">
              <w:rPr>
                <w:sz w:val="24"/>
                <w:szCs w:val="24"/>
                <w:lang w:val="fr-FR"/>
              </w:rPr>
              <w:t>bois/16 pouces</w:t>
            </w:r>
          </w:p>
        </w:tc>
        <w:tc>
          <w:tcPr>
            <w:tcW w:w="2032" w:type="dxa"/>
          </w:tcPr>
          <w:p w:rsidR="00A54CE3" w:rsidRPr="00A54CE3" w:rsidRDefault="00A54CE3" w:rsidP="00A54CE3">
            <w:pPr>
              <w:spacing w:after="200" w:line="276" w:lineRule="auto"/>
              <w:rPr>
                <w:sz w:val="24"/>
                <w:szCs w:val="24"/>
                <w:lang w:val="fr-FR"/>
              </w:rPr>
            </w:pPr>
          </w:p>
          <w:p w:rsidR="00A54CE3" w:rsidRPr="00A54CE3" w:rsidRDefault="00A54CE3" w:rsidP="00A54CE3">
            <w:pPr>
              <w:spacing w:after="200" w:line="276" w:lineRule="auto"/>
              <w:rPr>
                <w:sz w:val="24"/>
                <w:szCs w:val="24"/>
                <w:lang w:val="fr-FR"/>
              </w:rPr>
            </w:pPr>
            <w:r w:rsidRPr="00A54CE3">
              <w:rPr>
                <w:sz w:val="24"/>
                <w:szCs w:val="24"/>
                <w:lang w:val="fr-FR"/>
              </w:rPr>
              <w:t>6</w:t>
            </w:r>
          </w:p>
        </w:tc>
        <w:tc>
          <w:tcPr>
            <w:tcW w:w="1609" w:type="dxa"/>
          </w:tcPr>
          <w:p w:rsidR="00A54CE3" w:rsidRPr="00A54CE3" w:rsidRDefault="00A54CE3" w:rsidP="00A54CE3">
            <w:pPr>
              <w:spacing w:after="200" w:line="276" w:lineRule="auto"/>
              <w:rPr>
                <w:sz w:val="24"/>
                <w:szCs w:val="24"/>
                <w:lang w:val="fr-FR"/>
              </w:rPr>
            </w:pPr>
            <w:r w:rsidRPr="00A54CE3">
              <w:rPr>
                <w:sz w:val="24"/>
                <w:szCs w:val="24"/>
                <w:lang w:val="fr-FR"/>
              </w:rPr>
              <w:t>3 US</w:t>
            </w:r>
          </w:p>
        </w:tc>
        <w:tc>
          <w:tcPr>
            <w:tcW w:w="1275" w:type="dxa"/>
          </w:tcPr>
          <w:p w:rsidR="00A54CE3" w:rsidRPr="00A54CE3" w:rsidRDefault="00A54CE3" w:rsidP="00A54CE3">
            <w:pPr>
              <w:spacing w:after="200" w:line="276" w:lineRule="auto"/>
              <w:rPr>
                <w:sz w:val="24"/>
                <w:szCs w:val="24"/>
                <w:lang w:val="fr-FR"/>
              </w:rPr>
            </w:pPr>
            <w:r w:rsidRPr="00A54CE3">
              <w:rPr>
                <w:sz w:val="24"/>
                <w:szCs w:val="24"/>
                <w:lang w:val="fr-FR"/>
              </w:rPr>
              <w:t>18 US</w:t>
            </w:r>
          </w:p>
        </w:tc>
      </w:tr>
      <w:tr w:rsidR="00A54CE3" w:rsidRPr="00A54CE3" w:rsidTr="00550CD5">
        <w:trPr>
          <w:trHeight w:val="165"/>
          <w:jc w:val="center"/>
        </w:trPr>
        <w:tc>
          <w:tcPr>
            <w:tcW w:w="2025" w:type="dxa"/>
          </w:tcPr>
          <w:p w:rsidR="00A54CE3" w:rsidRPr="00A54CE3" w:rsidRDefault="00A54CE3" w:rsidP="00A54CE3">
            <w:pPr>
              <w:spacing w:after="200" w:line="276" w:lineRule="auto"/>
              <w:rPr>
                <w:sz w:val="24"/>
                <w:szCs w:val="24"/>
                <w:lang w:val="fr-FR"/>
              </w:rPr>
            </w:pPr>
            <w:r w:rsidRPr="00A54CE3">
              <w:rPr>
                <w:sz w:val="24"/>
                <w:szCs w:val="24"/>
                <w:lang w:val="fr-FR"/>
              </w:rPr>
              <w:t>boute/6 pouces</w:t>
            </w:r>
          </w:p>
        </w:tc>
        <w:tc>
          <w:tcPr>
            <w:tcW w:w="2032" w:type="dxa"/>
          </w:tcPr>
          <w:p w:rsidR="00A54CE3" w:rsidRPr="00A54CE3" w:rsidRDefault="00A54CE3" w:rsidP="00A54CE3">
            <w:pPr>
              <w:spacing w:after="200" w:line="276" w:lineRule="auto"/>
              <w:rPr>
                <w:sz w:val="24"/>
                <w:szCs w:val="24"/>
                <w:lang w:val="fr-FR"/>
              </w:rPr>
            </w:pPr>
            <w:r w:rsidRPr="00A54CE3">
              <w:rPr>
                <w:sz w:val="24"/>
                <w:szCs w:val="24"/>
                <w:lang w:val="fr-FR"/>
              </w:rPr>
              <w:t xml:space="preserve">8 </w:t>
            </w:r>
          </w:p>
        </w:tc>
        <w:tc>
          <w:tcPr>
            <w:tcW w:w="1609" w:type="dxa"/>
          </w:tcPr>
          <w:p w:rsidR="00A54CE3" w:rsidRPr="00A54CE3" w:rsidRDefault="00A54CE3" w:rsidP="00A54CE3">
            <w:pPr>
              <w:spacing w:after="200" w:line="276" w:lineRule="auto"/>
              <w:rPr>
                <w:sz w:val="24"/>
                <w:szCs w:val="24"/>
                <w:lang w:val="fr-FR"/>
              </w:rPr>
            </w:pPr>
            <w:r w:rsidRPr="00A54CE3">
              <w:rPr>
                <w:sz w:val="24"/>
                <w:szCs w:val="24"/>
                <w:lang w:val="fr-FR"/>
              </w:rPr>
              <w:t>2 US</w:t>
            </w:r>
          </w:p>
        </w:tc>
        <w:tc>
          <w:tcPr>
            <w:tcW w:w="1275" w:type="dxa"/>
          </w:tcPr>
          <w:p w:rsidR="00A54CE3" w:rsidRPr="00A54CE3" w:rsidRDefault="00A54CE3" w:rsidP="00A54CE3">
            <w:pPr>
              <w:spacing w:after="200" w:line="276" w:lineRule="auto"/>
              <w:rPr>
                <w:sz w:val="24"/>
                <w:szCs w:val="24"/>
                <w:lang w:val="fr-FR"/>
              </w:rPr>
            </w:pPr>
            <w:r w:rsidRPr="00A54CE3">
              <w:rPr>
                <w:sz w:val="24"/>
                <w:szCs w:val="24"/>
                <w:lang w:val="fr-FR"/>
              </w:rPr>
              <w:t>16 US</w:t>
            </w:r>
          </w:p>
        </w:tc>
      </w:tr>
      <w:tr w:rsidR="00A54CE3" w:rsidRPr="00A54CE3" w:rsidTr="00550CD5">
        <w:trPr>
          <w:trHeight w:val="240"/>
          <w:jc w:val="center"/>
        </w:trPr>
        <w:tc>
          <w:tcPr>
            <w:tcW w:w="2025" w:type="dxa"/>
          </w:tcPr>
          <w:p w:rsidR="00A54CE3" w:rsidRPr="00A54CE3" w:rsidRDefault="00A54CE3" w:rsidP="00A54CE3">
            <w:pPr>
              <w:spacing w:after="200" w:line="276" w:lineRule="auto"/>
              <w:rPr>
                <w:sz w:val="24"/>
                <w:szCs w:val="24"/>
                <w:lang w:val="fr-FR"/>
              </w:rPr>
            </w:pPr>
            <w:r w:rsidRPr="00A54CE3">
              <w:rPr>
                <w:sz w:val="24"/>
                <w:szCs w:val="24"/>
                <w:lang w:val="fr-FR"/>
              </w:rPr>
              <w:t>laises Play Wood</w:t>
            </w:r>
          </w:p>
        </w:tc>
        <w:tc>
          <w:tcPr>
            <w:tcW w:w="2032" w:type="dxa"/>
          </w:tcPr>
          <w:p w:rsidR="00A54CE3" w:rsidRPr="00A54CE3" w:rsidRDefault="00A54CE3" w:rsidP="00A54CE3">
            <w:pPr>
              <w:spacing w:after="200" w:line="276" w:lineRule="auto"/>
              <w:rPr>
                <w:sz w:val="24"/>
                <w:szCs w:val="24"/>
                <w:lang w:val="fr-FR"/>
              </w:rPr>
            </w:pPr>
            <w:r w:rsidRPr="00A54CE3">
              <w:rPr>
                <w:sz w:val="24"/>
                <w:szCs w:val="24"/>
                <w:lang w:val="fr-FR"/>
              </w:rPr>
              <w:t xml:space="preserve">3 </w:t>
            </w:r>
          </w:p>
        </w:tc>
        <w:tc>
          <w:tcPr>
            <w:tcW w:w="1609" w:type="dxa"/>
          </w:tcPr>
          <w:p w:rsidR="00A54CE3" w:rsidRPr="00A54CE3" w:rsidRDefault="00A54CE3" w:rsidP="00A54CE3">
            <w:pPr>
              <w:spacing w:after="200" w:line="276" w:lineRule="auto"/>
              <w:rPr>
                <w:sz w:val="24"/>
                <w:szCs w:val="24"/>
                <w:lang w:val="fr-FR"/>
              </w:rPr>
            </w:pPr>
            <w:r w:rsidRPr="00A54CE3">
              <w:rPr>
                <w:sz w:val="24"/>
                <w:szCs w:val="24"/>
                <w:lang w:val="fr-FR"/>
              </w:rPr>
              <w:t>3 US</w:t>
            </w:r>
          </w:p>
        </w:tc>
        <w:tc>
          <w:tcPr>
            <w:tcW w:w="1275" w:type="dxa"/>
          </w:tcPr>
          <w:p w:rsidR="00A54CE3" w:rsidRPr="00A54CE3" w:rsidRDefault="00A54CE3" w:rsidP="00A54CE3">
            <w:pPr>
              <w:spacing w:after="200" w:line="276" w:lineRule="auto"/>
              <w:rPr>
                <w:sz w:val="24"/>
                <w:szCs w:val="24"/>
                <w:lang w:val="fr-FR"/>
              </w:rPr>
            </w:pPr>
            <w:r w:rsidRPr="00A54CE3">
              <w:rPr>
                <w:sz w:val="24"/>
                <w:szCs w:val="24"/>
                <w:lang w:val="fr-FR"/>
              </w:rPr>
              <w:t>9 US</w:t>
            </w:r>
          </w:p>
        </w:tc>
      </w:tr>
      <w:tr w:rsidR="00A54CE3" w:rsidRPr="00A54CE3" w:rsidTr="00550CD5">
        <w:trPr>
          <w:trHeight w:val="240"/>
          <w:jc w:val="center"/>
        </w:trPr>
        <w:tc>
          <w:tcPr>
            <w:tcW w:w="2025" w:type="dxa"/>
          </w:tcPr>
          <w:p w:rsidR="00A54CE3" w:rsidRPr="00A54CE3" w:rsidRDefault="00A54CE3" w:rsidP="00A54CE3">
            <w:pPr>
              <w:spacing w:after="200" w:line="276" w:lineRule="auto"/>
              <w:rPr>
                <w:sz w:val="24"/>
                <w:szCs w:val="24"/>
                <w:lang w:val="fr-FR"/>
              </w:rPr>
            </w:pPr>
            <w:r w:rsidRPr="00A54CE3">
              <w:rPr>
                <w:sz w:val="24"/>
                <w:szCs w:val="24"/>
                <w:lang w:val="fr-FR"/>
              </w:rPr>
              <w:t>Lbs clous/12</w:t>
            </w:r>
          </w:p>
        </w:tc>
        <w:tc>
          <w:tcPr>
            <w:tcW w:w="2032" w:type="dxa"/>
          </w:tcPr>
          <w:p w:rsidR="00A54CE3" w:rsidRPr="00A54CE3" w:rsidRDefault="00A54CE3" w:rsidP="00A54CE3">
            <w:pPr>
              <w:spacing w:after="200" w:line="276" w:lineRule="auto"/>
              <w:rPr>
                <w:sz w:val="24"/>
                <w:szCs w:val="24"/>
                <w:lang w:val="fr-FR"/>
              </w:rPr>
            </w:pPr>
            <w:r w:rsidRPr="00A54CE3">
              <w:rPr>
                <w:sz w:val="24"/>
                <w:szCs w:val="24"/>
                <w:lang w:val="fr-FR"/>
              </w:rPr>
              <w:t>4</w:t>
            </w:r>
          </w:p>
        </w:tc>
        <w:tc>
          <w:tcPr>
            <w:tcW w:w="1609" w:type="dxa"/>
          </w:tcPr>
          <w:p w:rsidR="00A54CE3" w:rsidRPr="00A54CE3" w:rsidRDefault="00A54CE3" w:rsidP="00A54CE3">
            <w:pPr>
              <w:spacing w:after="200" w:line="276" w:lineRule="auto"/>
              <w:rPr>
                <w:sz w:val="24"/>
                <w:szCs w:val="24"/>
                <w:lang w:val="fr-FR"/>
              </w:rPr>
            </w:pPr>
            <w:r w:rsidRPr="00A54CE3">
              <w:rPr>
                <w:sz w:val="24"/>
                <w:szCs w:val="24"/>
                <w:lang w:val="fr-FR"/>
              </w:rPr>
              <w:t>2 US</w:t>
            </w:r>
          </w:p>
        </w:tc>
        <w:tc>
          <w:tcPr>
            <w:tcW w:w="1275" w:type="dxa"/>
          </w:tcPr>
          <w:p w:rsidR="00A54CE3" w:rsidRPr="00A54CE3" w:rsidRDefault="00A54CE3" w:rsidP="00A54CE3">
            <w:pPr>
              <w:spacing w:after="200" w:line="276" w:lineRule="auto"/>
              <w:rPr>
                <w:sz w:val="24"/>
                <w:szCs w:val="24"/>
                <w:lang w:val="fr-FR"/>
              </w:rPr>
            </w:pPr>
            <w:r w:rsidRPr="00A54CE3">
              <w:rPr>
                <w:sz w:val="24"/>
                <w:szCs w:val="24"/>
                <w:lang w:val="fr-FR"/>
              </w:rPr>
              <w:t>8 US</w:t>
            </w:r>
          </w:p>
        </w:tc>
      </w:tr>
      <w:tr w:rsidR="00A54CE3" w:rsidRPr="00A54CE3" w:rsidTr="00550CD5">
        <w:trPr>
          <w:trHeight w:val="225"/>
          <w:jc w:val="center"/>
        </w:trPr>
        <w:tc>
          <w:tcPr>
            <w:tcW w:w="2025" w:type="dxa"/>
          </w:tcPr>
          <w:p w:rsidR="00A54CE3" w:rsidRPr="00A54CE3" w:rsidRDefault="00A54CE3" w:rsidP="00A54CE3">
            <w:pPr>
              <w:spacing w:after="200" w:line="276" w:lineRule="auto"/>
              <w:rPr>
                <w:sz w:val="24"/>
                <w:szCs w:val="24"/>
                <w:lang w:val="fr-FR"/>
              </w:rPr>
            </w:pPr>
            <w:r w:rsidRPr="00A54CE3">
              <w:rPr>
                <w:sz w:val="24"/>
                <w:szCs w:val="24"/>
                <w:lang w:val="fr-FR"/>
              </w:rPr>
              <w:t>Lbs clous/8</w:t>
            </w:r>
          </w:p>
        </w:tc>
        <w:tc>
          <w:tcPr>
            <w:tcW w:w="2032" w:type="dxa"/>
          </w:tcPr>
          <w:p w:rsidR="00A54CE3" w:rsidRPr="00A54CE3" w:rsidRDefault="00A54CE3" w:rsidP="00A54CE3">
            <w:pPr>
              <w:spacing w:after="200" w:line="276" w:lineRule="auto"/>
              <w:rPr>
                <w:sz w:val="24"/>
                <w:szCs w:val="24"/>
                <w:lang w:val="fr-FR"/>
              </w:rPr>
            </w:pPr>
            <w:r w:rsidRPr="00A54CE3">
              <w:rPr>
                <w:sz w:val="24"/>
                <w:szCs w:val="24"/>
                <w:lang w:val="fr-FR"/>
              </w:rPr>
              <w:t>1</w:t>
            </w:r>
          </w:p>
        </w:tc>
        <w:tc>
          <w:tcPr>
            <w:tcW w:w="1609" w:type="dxa"/>
          </w:tcPr>
          <w:p w:rsidR="00A54CE3" w:rsidRPr="00A54CE3" w:rsidRDefault="00A54CE3" w:rsidP="00A54CE3">
            <w:pPr>
              <w:spacing w:after="200" w:line="276" w:lineRule="auto"/>
              <w:rPr>
                <w:sz w:val="24"/>
                <w:szCs w:val="24"/>
                <w:lang w:val="fr-FR"/>
              </w:rPr>
            </w:pPr>
            <w:r w:rsidRPr="00A54CE3">
              <w:rPr>
                <w:sz w:val="24"/>
                <w:szCs w:val="24"/>
                <w:lang w:val="fr-FR"/>
              </w:rPr>
              <w:t>2 US</w:t>
            </w:r>
          </w:p>
        </w:tc>
        <w:tc>
          <w:tcPr>
            <w:tcW w:w="1275" w:type="dxa"/>
          </w:tcPr>
          <w:p w:rsidR="00A54CE3" w:rsidRPr="00A54CE3" w:rsidRDefault="00A54CE3" w:rsidP="00A54CE3">
            <w:pPr>
              <w:spacing w:after="200" w:line="276" w:lineRule="auto"/>
              <w:rPr>
                <w:sz w:val="24"/>
                <w:szCs w:val="24"/>
                <w:lang w:val="fr-FR"/>
              </w:rPr>
            </w:pPr>
            <w:r w:rsidRPr="00A54CE3">
              <w:rPr>
                <w:sz w:val="24"/>
                <w:szCs w:val="24"/>
                <w:lang w:val="fr-FR"/>
              </w:rPr>
              <w:t>2 US</w:t>
            </w:r>
          </w:p>
        </w:tc>
      </w:tr>
      <w:tr w:rsidR="00A54CE3" w:rsidRPr="00A54CE3" w:rsidTr="00550CD5">
        <w:tblPrEx>
          <w:tblCellMar>
            <w:left w:w="70" w:type="dxa"/>
            <w:right w:w="70" w:type="dxa"/>
          </w:tblCellMar>
          <w:tblLook w:val="0000" w:firstRow="0" w:lastRow="0" w:firstColumn="0" w:lastColumn="0" w:noHBand="0" w:noVBand="0"/>
        </w:tblPrEx>
        <w:trPr>
          <w:trHeight w:val="375"/>
          <w:jc w:val="center"/>
        </w:trPr>
        <w:tc>
          <w:tcPr>
            <w:tcW w:w="2025" w:type="dxa"/>
          </w:tcPr>
          <w:p w:rsidR="00A54CE3" w:rsidRPr="00A54CE3" w:rsidRDefault="00A54CE3" w:rsidP="00A54CE3">
            <w:pPr>
              <w:spacing w:after="200" w:line="276" w:lineRule="auto"/>
              <w:rPr>
                <w:sz w:val="24"/>
                <w:szCs w:val="24"/>
                <w:lang w:val="fr-FR"/>
              </w:rPr>
            </w:pPr>
            <w:r w:rsidRPr="00A54CE3">
              <w:rPr>
                <w:b/>
                <w:sz w:val="24"/>
                <w:szCs w:val="24"/>
                <w:lang w:val="fr-FR"/>
              </w:rPr>
              <w:t>Grand Total</w:t>
            </w:r>
          </w:p>
        </w:tc>
        <w:tc>
          <w:tcPr>
            <w:tcW w:w="3641" w:type="dxa"/>
            <w:gridSpan w:val="2"/>
          </w:tcPr>
          <w:p w:rsidR="00A54CE3" w:rsidRPr="00A54CE3" w:rsidRDefault="00A54CE3" w:rsidP="00A54CE3">
            <w:pPr>
              <w:spacing w:after="200" w:line="276" w:lineRule="auto"/>
              <w:rPr>
                <w:sz w:val="24"/>
                <w:szCs w:val="24"/>
                <w:lang w:val="fr-FR"/>
              </w:rPr>
            </w:pPr>
          </w:p>
        </w:tc>
        <w:tc>
          <w:tcPr>
            <w:tcW w:w="1275" w:type="dxa"/>
          </w:tcPr>
          <w:p w:rsidR="00A54CE3" w:rsidRPr="00A54CE3" w:rsidRDefault="00A54CE3" w:rsidP="00A54CE3">
            <w:pPr>
              <w:spacing w:after="200" w:line="276" w:lineRule="auto"/>
              <w:rPr>
                <w:b/>
                <w:sz w:val="24"/>
                <w:szCs w:val="24"/>
                <w:lang w:val="fr-FR"/>
              </w:rPr>
            </w:pPr>
            <w:r w:rsidRPr="00A54CE3">
              <w:rPr>
                <w:b/>
                <w:sz w:val="24"/>
                <w:szCs w:val="24"/>
                <w:lang w:val="fr-FR"/>
              </w:rPr>
              <w:t>4 080 US</w:t>
            </w:r>
          </w:p>
        </w:tc>
      </w:tr>
    </w:tbl>
    <w:p w:rsidR="00A54CE3" w:rsidRPr="00A54CE3" w:rsidRDefault="00A54CE3" w:rsidP="00A54CE3">
      <w:pPr>
        <w:rPr>
          <w:rFonts w:ascii="Times New Roman" w:hAnsi="Times New Roman" w:cs="Times New Roman"/>
          <w:sz w:val="24"/>
          <w:szCs w:val="24"/>
          <w:lang w:val="fr-FR"/>
        </w:rPr>
      </w:pPr>
    </w:p>
    <w:p w:rsidR="00A54CE3" w:rsidRDefault="00A54CE3" w:rsidP="00EA6410">
      <w:pPr>
        <w:rPr>
          <w:rFonts w:ascii="Times New Roman" w:hAnsi="Times New Roman" w:cs="Times New Roman"/>
          <w:sz w:val="24"/>
          <w:szCs w:val="24"/>
          <w:lang w:val="fr-FR"/>
        </w:rPr>
      </w:pPr>
    </w:p>
    <w:p w:rsidR="00A54CE3" w:rsidRDefault="00A54CE3" w:rsidP="00EA6410">
      <w:pPr>
        <w:rPr>
          <w:rFonts w:ascii="Times New Roman" w:hAnsi="Times New Roman" w:cs="Times New Roman"/>
          <w:sz w:val="24"/>
          <w:szCs w:val="24"/>
          <w:lang w:val="fr-FR"/>
        </w:rPr>
      </w:pPr>
    </w:p>
    <w:p w:rsidR="00A54CE3" w:rsidRDefault="00A54CE3" w:rsidP="00EA6410">
      <w:pPr>
        <w:rPr>
          <w:rFonts w:ascii="Times New Roman" w:hAnsi="Times New Roman" w:cs="Times New Roman"/>
          <w:sz w:val="24"/>
          <w:szCs w:val="24"/>
          <w:lang w:val="fr-FR"/>
        </w:rPr>
      </w:pPr>
    </w:p>
    <w:p w:rsidR="00A54CE3" w:rsidRPr="00365F1F" w:rsidRDefault="00A54CE3" w:rsidP="00EA6410">
      <w:pPr>
        <w:rPr>
          <w:rFonts w:ascii="Times New Roman" w:hAnsi="Times New Roman" w:cs="Times New Roman"/>
          <w:sz w:val="24"/>
          <w:szCs w:val="24"/>
          <w:lang w:val="fr-FR"/>
        </w:rPr>
      </w:pPr>
    </w:p>
    <w:sectPr w:rsidR="00A54CE3" w:rsidRPr="00365F1F" w:rsidSect="0048705D">
      <w:pgSz w:w="12240" w:h="15840" w:code="1"/>
      <w:pgMar w:top="864" w:right="1440" w:bottom="450" w:left="1440" w:header="720" w:footer="720" w:gutter="0"/>
      <w:pgBorders w:display="firstPage" w:offsetFrom="page">
        <w:top w:val="woodwork" w:sz="20" w:space="24" w:color="auto"/>
        <w:left w:val="woodwork" w:sz="20" w:space="24" w:color="auto"/>
        <w:bottom w:val="woodwork" w:sz="20" w:space="24" w:color="auto"/>
        <w:right w:val="woodwork" w:sz="20"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2447E6"/>
    <w:multiLevelType w:val="hybridMultilevel"/>
    <w:tmpl w:val="2BC8070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0BD"/>
    <w:rsid w:val="00010781"/>
    <w:rsid w:val="0005247F"/>
    <w:rsid w:val="000904DC"/>
    <w:rsid w:val="000F5660"/>
    <w:rsid w:val="000F7B11"/>
    <w:rsid w:val="001154E3"/>
    <w:rsid w:val="0012563A"/>
    <w:rsid w:val="001356B6"/>
    <w:rsid w:val="0013583A"/>
    <w:rsid w:val="00151A12"/>
    <w:rsid w:val="00166295"/>
    <w:rsid w:val="0016775B"/>
    <w:rsid w:val="001A4633"/>
    <w:rsid w:val="001B1730"/>
    <w:rsid w:val="001B2E77"/>
    <w:rsid w:val="001C3136"/>
    <w:rsid w:val="002166AD"/>
    <w:rsid w:val="002444C8"/>
    <w:rsid w:val="00261463"/>
    <w:rsid w:val="00261FDA"/>
    <w:rsid w:val="00267F60"/>
    <w:rsid w:val="0027660D"/>
    <w:rsid w:val="00285CD7"/>
    <w:rsid w:val="00291D92"/>
    <w:rsid w:val="00294659"/>
    <w:rsid w:val="002B5F78"/>
    <w:rsid w:val="002B6485"/>
    <w:rsid w:val="002D1339"/>
    <w:rsid w:val="002D624D"/>
    <w:rsid w:val="002D7A03"/>
    <w:rsid w:val="003070BD"/>
    <w:rsid w:val="00307CEA"/>
    <w:rsid w:val="00335487"/>
    <w:rsid w:val="00354BE4"/>
    <w:rsid w:val="00365F1F"/>
    <w:rsid w:val="003A62FD"/>
    <w:rsid w:val="003B152B"/>
    <w:rsid w:val="003B1F51"/>
    <w:rsid w:val="003B218A"/>
    <w:rsid w:val="003C6C44"/>
    <w:rsid w:val="003E1B66"/>
    <w:rsid w:val="003F70B3"/>
    <w:rsid w:val="00424CF1"/>
    <w:rsid w:val="0043651A"/>
    <w:rsid w:val="004560A3"/>
    <w:rsid w:val="00460E02"/>
    <w:rsid w:val="004725CF"/>
    <w:rsid w:val="0048705D"/>
    <w:rsid w:val="0049598C"/>
    <w:rsid w:val="004B7503"/>
    <w:rsid w:val="004C5A34"/>
    <w:rsid w:val="005021D2"/>
    <w:rsid w:val="00502516"/>
    <w:rsid w:val="00520BE2"/>
    <w:rsid w:val="00521E51"/>
    <w:rsid w:val="005552C5"/>
    <w:rsid w:val="0057287E"/>
    <w:rsid w:val="00576CBD"/>
    <w:rsid w:val="00577BBD"/>
    <w:rsid w:val="005812D8"/>
    <w:rsid w:val="00583042"/>
    <w:rsid w:val="005A0113"/>
    <w:rsid w:val="005C06CF"/>
    <w:rsid w:val="005D72AA"/>
    <w:rsid w:val="005E29C8"/>
    <w:rsid w:val="005E4F2A"/>
    <w:rsid w:val="005E73E5"/>
    <w:rsid w:val="005F5793"/>
    <w:rsid w:val="00605EFB"/>
    <w:rsid w:val="00607779"/>
    <w:rsid w:val="00612AA5"/>
    <w:rsid w:val="0062358A"/>
    <w:rsid w:val="0064403F"/>
    <w:rsid w:val="00694D4C"/>
    <w:rsid w:val="006953D9"/>
    <w:rsid w:val="006C68AF"/>
    <w:rsid w:val="006C7AD7"/>
    <w:rsid w:val="006D0A62"/>
    <w:rsid w:val="006E4E09"/>
    <w:rsid w:val="006F57F0"/>
    <w:rsid w:val="00706875"/>
    <w:rsid w:val="00707E70"/>
    <w:rsid w:val="00727A3B"/>
    <w:rsid w:val="00731ABB"/>
    <w:rsid w:val="0075551C"/>
    <w:rsid w:val="00771DF9"/>
    <w:rsid w:val="007D4D2F"/>
    <w:rsid w:val="007D6A0C"/>
    <w:rsid w:val="007E36F7"/>
    <w:rsid w:val="007F17B3"/>
    <w:rsid w:val="00822DEC"/>
    <w:rsid w:val="00831B78"/>
    <w:rsid w:val="00873F66"/>
    <w:rsid w:val="008768AE"/>
    <w:rsid w:val="00883E77"/>
    <w:rsid w:val="00886993"/>
    <w:rsid w:val="008B08B8"/>
    <w:rsid w:val="008E1E76"/>
    <w:rsid w:val="00910D08"/>
    <w:rsid w:val="00915A5E"/>
    <w:rsid w:val="00924163"/>
    <w:rsid w:val="009262F9"/>
    <w:rsid w:val="009364F1"/>
    <w:rsid w:val="00941C22"/>
    <w:rsid w:val="009766C3"/>
    <w:rsid w:val="0098124F"/>
    <w:rsid w:val="009C05AD"/>
    <w:rsid w:val="009C6EB8"/>
    <w:rsid w:val="009E703C"/>
    <w:rsid w:val="009E7CBC"/>
    <w:rsid w:val="009F12B8"/>
    <w:rsid w:val="009F19E9"/>
    <w:rsid w:val="00A54CE3"/>
    <w:rsid w:val="00A61D1A"/>
    <w:rsid w:val="00A96321"/>
    <w:rsid w:val="00AB132B"/>
    <w:rsid w:val="00AC3BDA"/>
    <w:rsid w:val="00AC3CFD"/>
    <w:rsid w:val="00AE512F"/>
    <w:rsid w:val="00AF2504"/>
    <w:rsid w:val="00B125E3"/>
    <w:rsid w:val="00B23889"/>
    <w:rsid w:val="00B35E12"/>
    <w:rsid w:val="00B55915"/>
    <w:rsid w:val="00B6124B"/>
    <w:rsid w:val="00BA1918"/>
    <w:rsid w:val="00BE736A"/>
    <w:rsid w:val="00BF2C58"/>
    <w:rsid w:val="00C31641"/>
    <w:rsid w:val="00C541F5"/>
    <w:rsid w:val="00C63B98"/>
    <w:rsid w:val="00C67806"/>
    <w:rsid w:val="00C67D14"/>
    <w:rsid w:val="00C806AE"/>
    <w:rsid w:val="00C87895"/>
    <w:rsid w:val="00C92AB1"/>
    <w:rsid w:val="00C92CC2"/>
    <w:rsid w:val="00C93680"/>
    <w:rsid w:val="00CA010B"/>
    <w:rsid w:val="00CA0613"/>
    <w:rsid w:val="00CA3879"/>
    <w:rsid w:val="00CB02A6"/>
    <w:rsid w:val="00CB6FDC"/>
    <w:rsid w:val="00CC7AF5"/>
    <w:rsid w:val="00CE172D"/>
    <w:rsid w:val="00CF7E20"/>
    <w:rsid w:val="00D01B0A"/>
    <w:rsid w:val="00D075EC"/>
    <w:rsid w:val="00D16F10"/>
    <w:rsid w:val="00D21825"/>
    <w:rsid w:val="00D30930"/>
    <w:rsid w:val="00D417B6"/>
    <w:rsid w:val="00D53E1C"/>
    <w:rsid w:val="00DA4D1E"/>
    <w:rsid w:val="00DB6B47"/>
    <w:rsid w:val="00DC0C1C"/>
    <w:rsid w:val="00DE0AEF"/>
    <w:rsid w:val="00DE285D"/>
    <w:rsid w:val="00E30C94"/>
    <w:rsid w:val="00E867DF"/>
    <w:rsid w:val="00E93038"/>
    <w:rsid w:val="00E9548E"/>
    <w:rsid w:val="00EA41A8"/>
    <w:rsid w:val="00EA6410"/>
    <w:rsid w:val="00EA649A"/>
    <w:rsid w:val="00EB29CE"/>
    <w:rsid w:val="00EB4F09"/>
    <w:rsid w:val="00EB7BAA"/>
    <w:rsid w:val="00F74870"/>
    <w:rsid w:val="00F80BD3"/>
    <w:rsid w:val="00F84BDF"/>
    <w:rsid w:val="00F85FB2"/>
    <w:rsid w:val="00FB28DE"/>
    <w:rsid w:val="00FB7FAD"/>
    <w:rsid w:val="00FD3D7E"/>
    <w:rsid w:val="00FD6817"/>
    <w:rsid w:val="00FE05EC"/>
    <w:rsid w:val="00FF5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E388F0-1A5B-4C03-9E41-7A11F9235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070BD"/>
    <w:rPr>
      <w:rFonts w:eastAsia="MS Minch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3070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070BD"/>
    <w:pPr>
      <w:ind w:left="720"/>
      <w:contextualSpacing/>
    </w:pPr>
  </w:style>
  <w:style w:type="paragraph" w:styleId="Kopfzeile">
    <w:name w:val="header"/>
    <w:basedOn w:val="Standard"/>
    <w:link w:val="KopfzeileZchn"/>
    <w:uiPriority w:val="99"/>
    <w:semiHidden/>
    <w:unhideWhenUsed/>
    <w:rsid w:val="0049598C"/>
    <w:pPr>
      <w:tabs>
        <w:tab w:val="center" w:pos="4680"/>
        <w:tab w:val="right" w:pos="9360"/>
      </w:tabs>
      <w:spacing w:after="0" w:line="240" w:lineRule="auto"/>
    </w:pPr>
    <w:rPr>
      <w:rFonts w:eastAsiaTheme="minorHAnsi"/>
    </w:rPr>
  </w:style>
  <w:style w:type="character" w:customStyle="1" w:styleId="KopfzeileZchn">
    <w:name w:val="Kopfzeile Zchn"/>
    <w:basedOn w:val="Absatz-Standardschriftart"/>
    <w:link w:val="Kopfzeile"/>
    <w:uiPriority w:val="99"/>
    <w:semiHidden/>
    <w:rsid w:val="0049598C"/>
  </w:style>
  <w:style w:type="character" w:customStyle="1" w:styleId="markedcontent">
    <w:name w:val="markedcontent"/>
    <w:basedOn w:val="Absatz-Standardschriftart"/>
    <w:rsid w:val="00294659"/>
  </w:style>
  <w:style w:type="paragraph" w:styleId="HTMLVorformatiert">
    <w:name w:val="HTML Preformatted"/>
    <w:basedOn w:val="Standard"/>
    <w:link w:val="HTMLVorformatiertZchn"/>
    <w:uiPriority w:val="99"/>
    <w:semiHidden/>
    <w:unhideWhenUsed/>
    <w:rsid w:val="00DC0C1C"/>
    <w:pPr>
      <w:spacing w:after="0"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DC0C1C"/>
    <w:rPr>
      <w:rFonts w:ascii="Consolas" w:eastAsia="MS Mincho" w:hAnsi="Consolas"/>
      <w:sz w:val="20"/>
      <w:szCs w:val="20"/>
    </w:rPr>
  </w:style>
  <w:style w:type="character" w:customStyle="1" w:styleId="y2iqfc">
    <w:name w:val="y2iqfc"/>
    <w:basedOn w:val="Absatz-Standardschriftart"/>
    <w:rsid w:val="00A54C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09976">
      <w:bodyDiv w:val="1"/>
      <w:marLeft w:val="0"/>
      <w:marRight w:val="0"/>
      <w:marTop w:val="0"/>
      <w:marBottom w:val="0"/>
      <w:divBdr>
        <w:top w:val="none" w:sz="0" w:space="0" w:color="auto"/>
        <w:left w:val="none" w:sz="0" w:space="0" w:color="auto"/>
        <w:bottom w:val="none" w:sz="0" w:space="0" w:color="auto"/>
        <w:right w:val="none" w:sz="0" w:space="0" w:color="auto"/>
      </w:divBdr>
      <w:divsChild>
        <w:div w:id="855969783">
          <w:marLeft w:val="0"/>
          <w:marRight w:val="0"/>
          <w:marTop w:val="0"/>
          <w:marBottom w:val="0"/>
          <w:divBdr>
            <w:top w:val="none" w:sz="0" w:space="0" w:color="auto"/>
            <w:left w:val="none" w:sz="0" w:space="0" w:color="auto"/>
            <w:bottom w:val="none" w:sz="0" w:space="0" w:color="auto"/>
            <w:right w:val="none" w:sz="0" w:space="0" w:color="auto"/>
          </w:divBdr>
        </w:div>
      </w:divsChild>
    </w:div>
    <w:div w:id="118957579">
      <w:bodyDiv w:val="1"/>
      <w:marLeft w:val="0"/>
      <w:marRight w:val="0"/>
      <w:marTop w:val="0"/>
      <w:marBottom w:val="0"/>
      <w:divBdr>
        <w:top w:val="none" w:sz="0" w:space="0" w:color="auto"/>
        <w:left w:val="none" w:sz="0" w:space="0" w:color="auto"/>
        <w:bottom w:val="none" w:sz="0" w:space="0" w:color="auto"/>
        <w:right w:val="none" w:sz="0" w:space="0" w:color="auto"/>
      </w:divBdr>
      <w:divsChild>
        <w:div w:id="1336808072">
          <w:marLeft w:val="0"/>
          <w:marRight w:val="0"/>
          <w:marTop w:val="0"/>
          <w:marBottom w:val="0"/>
          <w:divBdr>
            <w:top w:val="none" w:sz="0" w:space="0" w:color="auto"/>
            <w:left w:val="none" w:sz="0" w:space="0" w:color="auto"/>
            <w:bottom w:val="none" w:sz="0" w:space="0" w:color="auto"/>
            <w:right w:val="none" w:sz="0" w:space="0" w:color="auto"/>
          </w:divBdr>
        </w:div>
      </w:divsChild>
    </w:div>
    <w:div w:id="257569021">
      <w:bodyDiv w:val="1"/>
      <w:marLeft w:val="0"/>
      <w:marRight w:val="0"/>
      <w:marTop w:val="0"/>
      <w:marBottom w:val="0"/>
      <w:divBdr>
        <w:top w:val="none" w:sz="0" w:space="0" w:color="auto"/>
        <w:left w:val="none" w:sz="0" w:space="0" w:color="auto"/>
        <w:bottom w:val="none" w:sz="0" w:space="0" w:color="auto"/>
        <w:right w:val="none" w:sz="0" w:space="0" w:color="auto"/>
      </w:divBdr>
    </w:div>
    <w:div w:id="291904821">
      <w:bodyDiv w:val="1"/>
      <w:marLeft w:val="0"/>
      <w:marRight w:val="0"/>
      <w:marTop w:val="0"/>
      <w:marBottom w:val="0"/>
      <w:divBdr>
        <w:top w:val="none" w:sz="0" w:space="0" w:color="auto"/>
        <w:left w:val="none" w:sz="0" w:space="0" w:color="auto"/>
        <w:bottom w:val="none" w:sz="0" w:space="0" w:color="auto"/>
        <w:right w:val="none" w:sz="0" w:space="0" w:color="auto"/>
      </w:divBdr>
    </w:div>
    <w:div w:id="453014573">
      <w:bodyDiv w:val="1"/>
      <w:marLeft w:val="0"/>
      <w:marRight w:val="0"/>
      <w:marTop w:val="0"/>
      <w:marBottom w:val="0"/>
      <w:divBdr>
        <w:top w:val="none" w:sz="0" w:space="0" w:color="auto"/>
        <w:left w:val="none" w:sz="0" w:space="0" w:color="auto"/>
        <w:bottom w:val="none" w:sz="0" w:space="0" w:color="auto"/>
        <w:right w:val="none" w:sz="0" w:space="0" w:color="auto"/>
      </w:divBdr>
    </w:div>
    <w:div w:id="577060211">
      <w:bodyDiv w:val="1"/>
      <w:marLeft w:val="0"/>
      <w:marRight w:val="0"/>
      <w:marTop w:val="0"/>
      <w:marBottom w:val="0"/>
      <w:divBdr>
        <w:top w:val="none" w:sz="0" w:space="0" w:color="auto"/>
        <w:left w:val="none" w:sz="0" w:space="0" w:color="auto"/>
        <w:bottom w:val="none" w:sz="0" w:space="0" w:color="auto"/>
        <w:right w:val="none" w:sz="0" w:space="0" w:color="auto"/>
      </w:divBdr>
    </w:div>
    <w:div w:id="800074134">
      <w:bodyDiv w:val="1"/>
      <w:marLeft w:val="0"/>
      <w:marRight w:val="0"/>
      <w:marTop w:val="0"/>
      <w:marBottom w:val="0"/>
      <w:divBdr>
        <w:top w:val="none" w:sz="0" w:space="0" w:color="auto"/>
        <w:left w:val="none" w:sz="0" w:space="0" w:color="auto"/>
        <w:bottom w:val="none" w:sz="0" w:space="0" w:color="auto"/>
        <w:right w:val="none" w:sz="0" w:space="0" w:color="auto"/>
      </w:divBdr>
    </w:div>
    <w:div w:id="839808678">
      <w:bodyDiv w:val="1"/>
      <w:marLeft w:val="0"/>
      <w:marRight w:val="0"/>
      <w:marTop w:val="0"/>
      <w:marBottom w:val="0"/>
      <w:divBdr>
        <w:top w:val="none" w:sz="0" w:space="0" w:color="auto"/>
        <w:left w:val="none" w:sz="0" w:space="0" w:color="auto"/>
        <w:bottom w:val="none" w:sz="0" w:space="0" w:color="auto"/>
        <w:right w:val="none" w:sz="0" w:space="0" w:color="auto"/>
      </w:divBdr>
    </w:div>
    <w:div w:id="848955751">
      <w:bodyDiv w:val="1"/>
      <w:marLeft w:val="0"/>
      <w:marRight w:val="0"/>
      <w:marTop w:val="0"/>
      <w:marBottom w:val="0"/>
      <w:divBdr>
        <w:top w:val="none" w:sz="0" w:space="0" w:color="auto"/>
        <w:left w:val="none" w:sz="0" w:space="0" w:color="auto"/>
        <w:bottom w:val="none" w:sz="0" w:space="0" w:color="auto"/>
        <w:right w:val="none" w:sz="0" w:space="0" w:color="auto"/>
      </w:divBdr>
    </w:div>
    <w:div w:id="903951060">
      <w:bodyDiv w:val="1"/>
      <w:marLeft w:val="0"/>
      <w:marRight w:val="0"/>
      <w:marTop w:val="0"/>
      <w:marBottom w:val="0"/>
      <w:divBdr>
        <w:top w:val="none" w:sz="0" w:space="0" w:color="auto"/>
        <w:left w:val="none" w:sz="0" w:space="0" w:color="auto"/>
        <w:bottom w:val="none" w:sz="0" w:space="0" w:color="auto"/>
        <w:right w:val="none" w:sz="0" w:space="0" w:color="auto"/>
      </w:divBdr>
    </w:div>
    <w:div w:id="1008483868">
      <w:bodyDiv w:val="1"/>
      <w:marLeft w:val="0"/>
      <w:marRight w:val="0"/>
      <w:marTop w:val="0"/>
      <w:marBottom w:val="0"/>
      <w:divBdr>
        <w:top w:val="none" w:sz="0" w:space="0" w:color="auto"/>
        <w:left w:val="none" w:sz="0" w:space="0" w:color="auto"/>
        <w:bottom w:val="none" w:sz="0" w:space="0" w:color="auto"/>
        <w:right w:val="none" w:sz="0" w:space="0" w:color="auto"/>
      </w:divBdr>
    </w:div>
    <w:div w:id="1022440713">
      <w:bodyDiv w:val="1"/>
      <w:marLeft w:val="0"/>
      <w:marRight w:val="0"/>
      <w:marTop w:val="0"/>
      <w:marBottom w:val="0"/>
      <w:divBdr>
        <w:top w:val="none" w:sz="0" w:space="0" w:color="auto"/>
        <w:left w:val="none" w:sz="0" w:space="0" w:color="auto"/>
        <w:bottom w:val="none" w:sz="0" w:space="0" w:color="auto"/>
        <w:right w:val="none" w:sz="0" w:space="0" w:color="auto"/>
      </w:divBdr>
    </w:div>
    <w:div w:id="1057322669">
      <w:bodyDiv w:val="1"/>
      <w:marLeft w:val="0"/>
      <w:marRight w:val="0"/>
      <w:marTop w:val="0"/>
      <w:marBottom w:val="0"/>
      <w:divBdr>
        <w:top w:val="none" w:sz="0" w:space="0" w:color="auto"/>
        <w:left w:val="none" w:sz="0" w:space="0" w:color="auto"/>
        <w:bottom w:val="none" w:sz="0" w:space="0" w:color="auto"/>
        <w:right w:val="none" w:sz="0" w:space="0" w:color="auto"/>
      </w:divBdr>
    </w:div>
    <w:div w:id="1081683876">
      <w:bodyDiv w:val="1"/>
      <w:marLeft w:val="0"/>
      <w:marRight w:val="0"/>
      <w:marTop w:val="0"/>
      <w:marBottom w:val="0"/>
      <w:divBdr>
        <w:top w:val="none" w:sz="0" w:space="0" w:color="auto"/>
        <w:left w:val="none" w:sz="0" w:space="0" w:color="auto"/>
        <w:bottom w:val="none" w:sz="0" w:space="0" w:color="auto"/>
        <w:right w:val="none" w:sz="0" w:space="0" w:color="auto"/>
      </w:divBdr>
      <w:divsChild>
        <w:div w:id="427702097">
          <w:marLeft w:val="0"/>
          <w:marRight w:val="0"/>
          <w:marTop w:val="0"/>
          <w:marBottom w:val="0"/>
          <w:divBdr>
            <w:top w:val="none" w:sz="0" w:space="0" w:color="auto"/>
            <w:left w:val="none" w:sz="0" w:space="0" w:color="auto"/>
            <w:bottom w:val="none" w:sz="0" w:space="0" w:color="auto"/>
            <w:right w:val="none" w:sz="0" w:space="0" w:color="auto"/>
          </w:divBdr>
        </w:div>
      </w:divsChild>
    </w:div>
    <w:div w:id="1090662524">
      <w:bodyDiv w:val="1"/>
      <w:marLeft w:val="0"/>
      <w:marRight w:val="0"/>
      <w:marTop w:val="0"/>
      <w:marBottom w:val="0"/>
      <w:divBdr>
        <w:top w:val="none" w:sz="0" w:space="0" w:color="auto"/>
        <w:left w:val="none" w:sz="0" w:space="0" w:color="auto"/>
        <w:bottom w:val="none" w:sz="0" w:space="0" w:color="auto"/>
        <w:right w:val="none" w:sz="0" w:space="0" w:color="auto"/>
      </w:divBdr>
    </w:div>
    <w:div w:id="1173180103">
      <w:bodyDiv w:val="1"/>
      <w:marLeft w:val="0"/>
      <w:marRight w:val="0"/>
      <w:marTop w:val="0"/>
      <w:marBottom w:val="0"/>
      <w:divBdr>
        <w:top w:val="none" w:sz="0" w:space="0" w:color="auto"/>
        <w:left w:val="none" w:sz="0" w:space="0" w:color="auto"/>
        <w:bottom w:val="none" w:sz="0" w:space="0" w:color="auto"/>
        <w:right w:val="none" w:sz="0" w:space="0" w:color="auto"/>
      </w:divBdr>
    </w:div>
    <w:div w:id="1248732253">
      <w:bodyDiv w:val="1"/>
      <w:marLeft w:val="0"/>
      <w:marRight w:val="0"/>
      <w:marTop w:val="0"/>
      <w:marBottom w:val="0"/>
      <w:divBdr>
        <w:top w:val="none" w:sz="0" w:space="0" w:color="auto"/>
        <w:left w:val="none" w:sz="0" w:space="0" w:color="auto"/>
        <w:bottom w:val="none" w:sz="0" w:space="0" w:color="auto"/>
        <w:right w:val="none" w:sz="0" w:space="0" w:color="auto"/>
      </w:divBdr>
    </w:div>
    <w:div w:id="1261372314">
      <w:bodyDiv w:val="1"/>
      <w:marLeft w:val="0"/>
      <w:marRight w:val="0"/>
      <w:marTop w:val="0"/>
      <w:marBottom w:val="0"/>
      <w:divBdr>
        <w:top w:val="none" w:sz="0" w:space="0" w:color="auto"/>
        <w:left w:val="none" w:sz="0" w:space="0" w:color="auto"/>
        <w:bottom w:val="none" w:sz="0" w:space="0" w:color="auto"/>
        <w:right w:val="none" w:sz="0" w:space="0" w:color="auto"/>
      </w:divBdr>
      <w:divsChild>
        <w:div w:id="32466059">
          <w:marLeft w:val="0"/>
          <w:marRight w:val="0"/>
          <w:marTop w:val="0"/>
          <w:marBottom w:val="0"/>
          <w:divBdr>
            <w:top w:val="none" w:sz="0" w:space="0" w:color="auto"/>
            <w:left w:val="none" w:sz="0" w:space="0" w:color="auto"/>
            <w:bottom w:val="none" w:sz="0" w:space="0" w:color="auto"/>
            <w:right w:val="none" w:sz="0" w:space="0" w:color="auto"/>
          </w:divBdr>
        </w:div>
      </w:divsChild>
    </w:div>
    <w:div w:id="1510096863">
      <w:bodyDiv w:val="1"/>
      <w:marLeft w:val="0"/>
      <w:marRight w:val="0"/>
      <w:marTop w:val="0"/>
      <w:marBottom w:val="0"/>
      <w:divBdr>
        <w:top w:val="none" w:sz="0" w:space="0" w:color="auto"/>
        <w:left w:val="none" w:sz="0" w:space="0" w:color="auto"/>
        <w:bottom w:val="none" w:sz="0" w:space="0" w:color="auto"/>
        <w:right w:val="none" w:sz="0" w:space="0" w:color="auto"/>
      </w:divBdr>
    </w:div>
    <w:div w:id="1665355054">
      <w:bodyDiv w:val="1"/>
      <w:marLeft w:val="0"/>
      <w:marRight w:val="0"/>
      <w:marTop w:val="0"/>
      <w:marBottom w:val="0"/>
      <w:divBdr>
        <w:top w:val="none" w:sz="0" w:space="0" w:color="auto"/>
        <w:left w:val="none" w:sz="0" w:space="0" w:color="auto"/>
        <w:bottom w:val="none" w:sz="0" w:space="0" w:color="auto"/>
        <w:right w:val="none" w:sz="0" w:space="0" w:color="auto"/>
      </w:divBdr>
    </w:div>
    <w:div w:id="1736659929">
      <w:bodyDiv w:val="1"/>
      <w:marLeft w:val="0"/>
      <w:marRight w:val="0"/>
      <w:marTop w:val="0"/>
      <w:marBottom w:val="0"/>
      <w:divBdr>
        <w:top w:val="none" w:sz="0" w:space="0" w:color="auto"/>
        <w:left w:val="none" w:sz="0" w:space="0" w:color="auto"/>
        <w:bottom w:val="none" w:sz="0" w:space="0" w:color="auto"/>
        <w:right w:val="none" w:sz="0" w:space="0" w:color="auto"/>
      </w:divBdr>
      <w:divsChild>
        <w:div w:id="228227904">
          <w:marLeft w:val="0"/>
          <w:marRight w:val="0"/>
          <w:marTop w:val="0"/>
          <w:marBottom w:val="0"/>
          <w:divBdr>
            <w:top w:val="none" w:sz="0" w:space="0" w:color="auto"/>
            <w:left w:val="none" w:sz="0" w:space="0" w:color="auto"/>
            <w:bottom w:val="none" w:sz="0" w:space="0" w:color="auto"/>
            <w:right w:val="none" w:sz="0" w:space="0" w:color="auto"/>
          </w:divBdr>
        </w:div>
      </w:divsChild>
    </w:div>
    <w:div w:id="1749955307">
      <w:bodyDiv w:val="1"/>
      <w:marLeft w:val="0"/>
      <w:marRight w:val="0"/>
      <w:marTop w:val="0"/>
      <w:marBottom w:val="0"/>
      <w:divBdr>
        <w:top w:val="none" w:sz="0" w:space="0" w:color="auto"/>
        <w:left w:val="none" w:sz="0" w:space="0" w:color="auto"/>
        <w:bottom w:val="none" w:sz="0" w:space="0" w:color="auto"/>
        <w:right w:val="none" w:sz="0" w:space="0" w:color="auto"/>
      </w:divBdr>
    </w:div>
    <w:div w:id="1912035031">
      <w:bodyDiv w:val="1"/>
      <w:marLeft w:val="0"/>
      <w:marRight w:val="0"/>
      <w:marTop w:val="0"/>
      <w:marBottom w:val="0"/>
      <w:divBdr>
        <w:top w:val="none" w:sz="0" w:space="0" w:color="auto"/>
        <w:left w:val="none" w:sz="0" w:space="0" w:color="auto"/>
        <w:bottom w:val="none" w:sz="0" w:space="0" w:color="auto"/>
        <w:right w:val="none" w:sz="0" w:space="0" w:color="auto"/>
      </w:divBdr>
    </w:div>
    <w:div w:id="1915625932">
      <w:bodyDiv w:val="1"/>
      <w:marLeft w:val="0"/>
      <w:marRight w:val="0"/>
      <w:marTop w:val="0"/>
      <w:marBottom w:val="0"/>
      <w:divBdr>
        <w:top w:val="none" w:sz="0" w:space="0" w:color="auto"/>
        <w:left w:val="none" w:sz="0" w:space="0" w:color="auto"/>
        <w:bottom w:val="none" w:sz="0" w:space="0" w:color="auto"/>
        <w:right w:val="none" w:sz="0" w:space="0" w:color="auto"/>
      </w:divBdr>
      <w:divsChild>
        <w:div w:id="422916786">
          <w:marLeft w:val="0"/>
          <w:marRight w:val="0"/>
          <w:marTop w:val="0"/>
          <w:marBottom w:val="0"/>
          <w:divBdr>
            <w:top w:val="none" w:sz="0" w:space="0" w:color="auto"/>
            <w:left w:val="none" w:sz="0" w:space="0" w:color="auto"/>
            <w:bottom w:val="none" w:sz="0" w:space="0" w:color="auto"/>
            <w:right w:val="none" w:sz="0" w:space="0" w:color="auto"/>
          </w:divBdr>
        </w:div>
      </w:divsChild>
    </w:div>
    <w:div w:id="1969697665">
      <w:bodyDiv w:val="1"/>
      <w:marLeft w:val="0"/>
      <w:marRight w:val="0"/>
      <w:marTop w:val="0"/>
      <w:marBottom w:val="0"/>
      <w:divBdr>
        <w:top w:val="none" w:sz="0" w:space="0" w:color="auto"/>
        <w:left w:val="none" w:sz="0" w:space="0" w:color="auto"/>
        <w:bottom w:val="none" w:sz="0" w:space="0" w:color="auto"/>
        <w:right w:val="none" w:sz="0" w:space="0" w:color="auto"/>
      </w:divBdr>
      <w:divsChild>
        <w:div w:id="1452939375">
          <w:marLeft w:val="0"/>
          <w:marRight w:val="0"/>
          <w:marTop w:val="0"/>
          <w:marBottom w:val="0"/>
          <w:divBdr>
            <w:top w:val="none" w:sz="0" w:space="0" w:color="auto"/>
            <w:left w:val="none" w:sz="0" w:space="0" w:color="auto"/>
            <w:bottom w:val="none" w:sz="0" w:space="0" w:color="auto"/>
            <w:right w:val="none" w:sz="0" w:space="0" w:color="auto"/>
          </w:divBdr>
        </w:div>
      </w:divsChild>
    </w:div>
    <w:div w:id="2030372653">
      <w:bodyDiv w:val="1"/>
      <w:marLeft w:val="0"/>
      <w:marRight w:val="0"/>
      <w:marTop w:val="0"/>
      <w:marBottom w:val="0"/>
      <w:divBdr>
        <w:top w:val="none" w:sz="0" w:space="0" w:color="auto"/>
        <w:left w:val="none" w:sz="0" w:space="0" w:color="auto"/>
        <w:bottom w:val="none" w:sz="0" w:space="0" w:color="auto"/>
        <w:right w:val="none" w:sz="0" w:space="0" w:color="auto"/>
      </w:divBdr>
    </w:div>
    <w:div w:id="214342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A8BA6-9B58-4BDF-B62C-276911A6E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1427</Words>
  <Characters>8991</Characters>
  <Application>Microsoft Office Word</Application>
  <DocSecurity>0</DocSecurity>
  <Lines>74</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Michelet</dc:creator>
  <cp:lastModifiedBy>Peter Koerfer</cp:lastModifiedBy>
  <cp:revision>2</cp:revision>
  <dcterms:created xsi:type="dcterms:W3CDTF">2022-12-21T16:46:00Z</dcterms:created>
  <dcterms:modified xsi:type="dcterms:W3CDTF">2022-12-21T16:46:00Z</dcterms:modified>
</cp:coreProperties>
</file>